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1165" w:rsidRDefault="00511165" w:rsidP="00511165">
      <w:pPr>
        <w:autoSpaceDE w:val="0"/>
        <w:autoSpaceDN w:val="0"/>
        <w:adjustRightInd w:val="0"/>
        <w:jc w:val="center"/>
        <w:rPr>
          <w:rFonts w:ascii="Century Gothic" w:hAnsi="Century Gothic" w:cs="Arial"/>
          <w:bCs/>
          <w:sz w:val="52"/>
          <w:szCs w:val="44"/>
        </w:rPr>
      </w:pPr>
      <w:r w:rsidRPr="00511165">
        <w:rPr>
          <w:rFonts w:ascii="Century Gothic" w:hAnsi="Century Gothic" w:cs="Arial"/>
          <w:bCs/>
          <w:noProof/>
          <w:sz w:val="52"/>
          <w:szCs w:val="44"/>
          <w:lang w:eastAsia="en-GB"/>
        </w:rPr>
        <w:drawing>
          <wp:inline distT="0" distB="0" distL="0" distR="0">
            <wp:extent cx="1520878" cy="1189014"/>
            <wp:effectExtent l="19050" t="0" r="3122" b="0"/>
            <wp:docPr id="1" name="Picture 1" descr="M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LLogo"/>
                    <pic:cNvPicPr>
                      <a:picLocks noChangeAspect="1" noChangeArrowheads="1"/>
                    </pic:cNvPicPr>
                  </pic:nvPicPr>
                  <pic:blipFill>
                    <a:blip r:embed="rId12" cstate="print"/>
                    <a:srcRect/>
                    <a:stretch>
                      <a:fillRect/>
                    </a:stretch>
                  </pic:blipFill>
                  <pic:spPr bwMode="auto">
                    <a:xfrm>
                      <a:off x="0" y="0"/>
                      <a:ext cx="1519510" cy="1187944"/>
                    </a:xfrm>
                    <a:prstGeom prst="rect">
                      <a:avLst/>
                    </a:prstGeom>
                    <a:noFill/>
                    <a:ln w="9525">
                      <a:noFill/>
                      <a:miter lim="800000"/>
                      <a:headEnd/>
                      <a:tailEnd/>
                    </a:ln>
                  </pic:spPr>
                </pic:pic>
              </a:graphicData>
            </a:graphic>
          </wp:inline>
        </w:drawing>
      </w:r>
    </w:p>
    <w:p w:rsidR="00511165" w:rsidRDefault="00511165" w:rsidP="00511165">
      <w:pPr>
        <w:autoSpaceDE w:val="0"/>
        <w:autoSpaceDN w:val="0"/>
        <w:adjustRightInd w:val="0"/>
        <w:jc w:val="center"/>
        <w:rPr>
          <w:rFonts w:ascii="Century Gothic" w:hAnsi="Century Gothic" w:cs="Arial"/>
          <w:bCs/>
          <w:sz w:val="52"/>
          <w:szCs w:val="44"/>
        </w:rPr>
      </w:pPr>
    </w:p>
    <w:p w:rsidR="00511165" w:rsidRPr="00976034" w:rsidRDefault="00511165" w:rsidP="00511165">
      <w:pPr>
        <w:autoSpaceDE w:val="0"/>
        <w:autoSpaceDN w:val="0"/>
        <w:adjustRightInd w:val="0"/>
        <w:jc w:val="center"/>
        <w:rPr>
          <w:rFonts w:ascii="Century Gothic" w:hAnsi="Century Gothic" w:cs="Arial"/>
          <w:b/>
          <w:bCs/>
          <w:sz w:val="52"/>
          <w:szCs w:val="44"/>
        </w:rPr>
      </w:pPr>
      <w:r w:rsidRPr="00976034">
        <w:rPr>
          <w:rFonts w:ascii="Century Gothic" w:hAnsi="Century Gothic" w:cs="Arial"/>
          <w:b/>
          <w:bCs/>
          <w:sz w:val="52"/>
          <w:szCs w:val="44"/>
        </w:rPr>
        <w:t>Merchant Land Investments Limited</w:t>
      </w:r>
    </w:p>
    <w:p w:rsidR="00511165" w:rsidRPr="00976034" w:rsidRDefault="00511165" w:rsidP="00511165">
      <w:pPr>
        <w:spacing w:after="0"/>
        <w:jc w:val="center"/>
        <w:rPr>
          <w:rFonts w:ascii="Century Gothic" w:hAnsi="Century Gothic" w:cs="Arial"/>
          <w:b/>
          <w:sz w:val="24"/>
        </w:rPr>
      </w:pPr>
      <w:r w:rsidRPr="00976034">
        <w:rPr>
          <w:rFonts w:ascii="Century Gothic" w:hAnsi="Century Gothic" w:cs="Arial"/>
          <w:b/>
          <w:sz w:val="24"/>
        </w:rPr>
        <w:t>66 Leman Street</w:t>
      </w:r>
    </w:p>
    <w:p w:rsidR="00511165" w:rsidRPr="00976034" w:rsidRDefault="00511165" w:rsidP="00511165">
      <w:pPr>
        <w:spacing w:after="0"/>
        <w:jc w:val="center"/>
        <w:rPr>
          <w:rFonts w:ascii="Century Gothic" w:hAnsi="Century Gothic" w:cs="Arial"/>
          <w:b/>
          <w:sz w:val="24"/>
        </w:rPr>
      </w:pPr>
      <w:r w:rsidRPr="00976034">
        <w:rPr>
          <w:rFonts w:ascii="Century Gothic" w:hAnsi="Century Gothic" w:cs="Arial"/>
          <w:b/>
          <w:sz w:val="24"/>
        </w:rPr>
        <w:t>London</w:t>
      </w:r>
    </w:p>
    <w:p w:rsidR="00511165" w:rsidRPr="00976034" w:rsidRDefault="00511165" w:rsidP="00511165">
      <w:pPr>
        <w:spacing w:after="0"/>
        <w:jc w:val="center"/>
        <w:rPr>
          <w:rFonts w:ascii="Century Gothic" w:hAnsi="Century Gothic" w:cs="Arial"/>
          <w:b/>
          <w:sz w:val="24"/>
        </w:rPr>
      </w:pPr>
      <w:r w:rsidRPr="00976034">
        <w:rPr>
          <w:rFonts w:ascii="Century Gothic" w:hAnsi="Century Gothic" w:cs="Arial"/>
          <w:b/>
          <w:sz w:val="24"/>
        </w:rPr>
        <w:t>E1 8EU</w:t>
      </w:r>
    </w:p>
    <w:p w:rsidR="00511165" w:rsidRPr="00976034" w:rsidRDefault="00511165" w:rsidP="00511165">
      <w:pPr>
        <w:spacing w:after="0"/>
        <w:jc w:val="center"/>
        <w:rPr>
          <w:rFonts w:ascii="Century Gothic" w:hAnsi="Century Gothic" w:cs="Arial"/>
          <w:b/>
          <w:sz w:val="24"/>
        </w:rPr>
      </w:pPr>
    </w:p>
    <w:p w:rsidR="00511165" w:rsidRPr="00976034" w:rsidRDefault="00511165" w:rsidP="00511165">
      <w:pPr>
        <w:spacing w:after="0"/>
        <w:jc w:val="center"/>
        <w:rPr>
          <w:rFonts w:ascii="Century Gothic" w:hAnsi="Century Gothic" w:cs="Arial"/>
          <w:b/>
          <w:sz w:val="24"/>
        </w:rPr>
      </w:pPr>
      <w:r w:rsidRPr="00976034">
        <w:rPr>
          <w:rFonts w:ascii="Century Gothic" w:hAnsi="Century Gothic" w:cs="Arial"/>
          <w:b/>
          <w:sz w:val="24"/>
        </w:rPr>
        <w:t>Tel: 020 7527 8754</w:t>
      </w:r>
    </w:p>
    <w:p w:rsidR="00511165" w:rsidRPr="00976034" w:rsidRDefault="00511165" w:rsidP="00511165">
      <w:pPr>
        <w:jc w:val="center"/>
        <w:rPr>
          <w:rFonts w:ascii="Century Gothic" w:hAnsi="Century Gothic" w:cs="Arial"/>
          <w:b/>
          <w:sz w:val="24"/>
        </w:rPr>
      </w:pPr>
      <w:r w:rsidRPr="00976034">
        <w:rPr>
          <w:rFonts w:ascii="Century Gothic" w:hAnsi="Century Gothic" w:cs="Arial"/>
          <w:b/>
          <w:sz w:val="24"/>
        </w:rPr>
        <w:t xml:space="preserve"> </w:t>
      </w:r>
    </w:p>
    <w:p w:rsidR="00511165" w:rsidRPr="00976034" w:rsidRDefault="00511165" w:rsidP="00511165">
      <w:pPr>
        <w:jc w:val="center"/>
        <w:rPr>
          <w:rFonts w:ascii="Century Gothic" w:hAnsi="Century Gothic" w:cs="Arial"/>
          <w:b/>
          <w:sz w:val="28"/>
        </w:rPr>
      </w:pPr>
    </w:p>
    <w:p w:rsidR="00511165" w:rsidRPr="00976034" w:rsidRDefault="00511165" w:rsidP="00511165">
      <w:pPr>
        <w:jc w:val="center"/>
        <w:rPr>
          <w:rFonts w:ascii="Century Gothic" w:hAnsi="Century Gothic" w:cs="Arial"/>
          <w:b/>
          <w:sz w:val="48"/>
          <w:szCs w:val="72"/>
        </w:rPr>
      </w:pPr>
      <w:r w:rsidRPr="00976034">
        <w:rPr>
          <w:rFonts w:ascii="Century Gothic" w:hAnsi="Century Gothic" w:cs="Arial"/>
          <w:b/>
          <w:sz w:val="48"/>
          <w:szCs w:val="72"/>
        </w:rPr>
        <w:t>Construction Management Plan for work at:</w:t>
      </w:r>
    </w:p>
    <w:p w:rsidR="00511165" w:rsidRPr="00976034" w:rsidRDefault="00511165" w:rsidP="00511165">
      <w:pPr>
        <w:spacing w:after="0"/>
        <w:jc w:val="center"/>
        <w:rPr>
          <w:rFonts w:ascii="Century Gothic" w:hAnsi="Century Gothic" w:cs="Arial"/>
          <w:b/>
          <w:sz w:val="28"/>
        </w:rPr>
      </w:pPr>
      <w:r w:rsidRPr="00976034">
        <w:rPr>
          <w:rFonts w:ascii="Century Gothic" w:hAnsi="Century Gothic" w:cs="Arial"/>
          <w:b/>
          <w:sz w:val="28"/>
        </w:rPr>
        <w:t>61-65 Charlotte Street</w:t>
      </w:r>
    </w:p>
    <w:p w:rsidR="00511165" w:rsidRPr="00976034" w:rsidRDefault="00511165" w:rsidP="00511165">
      <w:pPr>
        <w:spacing w:after="0"/>
        <w:jc w:val="center"/>
        <w:rPr>
          <w:rFonts w:ascii="Century Gothic" w:hAnsi="Century Gothic" w:cs="Arial"/>
          <w:b/>
          <w:sz w:val="28"/>
        </w:rPr>
      </w:pPr>
      <w:r w:rsidRPr="00976034">
        <w:rPr>
          <w:rFonts w:ascii="Century Gothic" w:hAnsi="Century Gothic" w:cs="Arial"/>
          <w:b/>
          <w:sz w:val="28"/>
        </w:rPr>
        <w:t>London</w:t>
      </w:r>
    </w:p>
    <w:p w:rsidR="00511165" w:rsidRPr="00976034" w:rsidRDefault="00511165" w:rsidP="00511165">
      <w:pPr>
        <w:spacing w:after="0"/>
        <w:jc w:val="center"/>
        <w:rPr>
          <w:rFonts w:ascii="Century Gothic" w:hAnsi="Century Gothic" w:cs="Arial"/>
          <w:b/>
          <w:sz w:val="28"/>
        </w:rPr>
      </w:pPr>
      <w:r w:rsidRPr="00976034">
        <w:rPr>
          <w:rFonts w:ascii="Century Gothic" w:hAnsi="Century Gothic" w:cs="Arial"/>
          <w:b/>
          <w:sz w:val="28"/>
        </w:rPr>
        <w:t>W1T 4PF</w:t>
      </w:r>
    </w:p>
    <w:p w:rsidR="00750285" w:rsidRDefault="00750285">
      <w:pPr>
        <w:rPr>
          <w:color w:val="BFBFBF" w:themeColor="background1" w:themeShade="BF"/>
          <w:sz w:val="52"/>
          <w:szCs w:val="52"/>
        </w:rPr>
      </w:pPr>
    </w:p>
    <w:p w:rsidR="00086E64" w:rsidRPr="000D03E9" w:rsidRDefault="00086E64">
      <w:pPr>
        <w:rPr>
          <w:b/>
          <w:color w:val="92D050"/>
          <w:sz w:val="72"/>
          <w:szCs w:val="72"/>
        </w:rPr>
      </w:pPr>
    </w:p>
    <w:p w:rsidR="000D0576" w:rsidRDefault="000D0576">
      <w:pPr>
        <w:rPr>
          <w:rFonts w:cs="Calibri,Bold"/>
          <w:b/>
          <w:bCs/>
          <w:color w:val="76923C" w:themeColor="accent3" w:themeShade="BF"/>
          <w:sz w:val="96"/>
          <w:szCs w:val="96"/>
        </w:rPr>
      </w:pPr>
      <w:r>
        <w:rPr>
          <w:rFonts w:cs="Calibri,Bold"/>
          <w:b/>
          <w:bCs/>
          <w:color w:val="76923C" w:themeColor="accent3" w:themeShade="BF"/>
          <w:sz w:val="96"/>
          <w:szCs w:val="96"/>
        </w:rPr>
        <w:br w:type="page"/>
      </w:r>
    </w:p>
    <w:p w:rsidR="00605C1B" w:rsidRPr="001543B5" w:rsidRDefault="00086E64" w:rsidP="00605C1B">
      <w:pPr>
        <w:rPr>
          <w:rFonts w:cs="Calibri,Bold"/>
          <w:b/>
          <w:bCs/>
          <w:color w:val="76923C" w:themeColor="accent3" w:themeShade="BF"/>
          <w:sz w:val="96"/>
          <w:szCs w:val="96"/>
        </w:rPr>
      </w:pPr>
      <w:r w:rsidRPr="001543B5">
        <w:rPr>
          <w:rFonts w:cs="Calibri,Bold"/>
          <w:b/>
          <w:bCs/>
          <w:color w:val="76923C" w:themeColor="accent3" w:themeShade="BF"/>
          <w:sz w:val="96"/>
          <w:szCs w:val="96"/>
        </w:rPr>
        <w:lastRenderedPageBreak/>
        <w:t>C</w:t>
      </w:r>
      <w:r w:rsidR="00605C1B" w:rsidRPr="001543B5">
        <w:rPr>
          <w:rFonts w:cs="Calibri,Bold"/>
          <w:b/>
          <w:bCs/>
          <w:color w:val="76923C" w:themeColor="accent3" w:themeShade="BF"/>
          <w:sz w:val="96"/>
          <w:szCs w:val="96"/>
        </w:rPr>
        <w:t>ontents</w:t>
      </w:r>
    </w:p>
    <w:p w:rsidR="00470C11" w:rsidRPr="007B7433" w:rsidRDefault="00470C11" w:rsidP="00605C1B">
      <w:pPr>
        <w:rPr>
          <w:rFonts w:ascii="Calibri,Bold" w:hAnsi="Calibri,Bold" w:cs="Calibri,Bold"/>
          <w:b/>
          <w:bCs/>
          <w:sz w:val="28"/>
          <w:szCs w:val="28"/>
        </w:rPr>
      </w:pPr>
    </w:p>
    <w:p w:rsidR="00357ACC" w:rsidRPr="007B7433" w:rsidRDefault="00357ACC" w:rsidP="00605C1B">
      <w:pPr>
        <w:rPr>
          <w:rFonts w:ascii="Calibri,Bold" w:hAnsi="Calibri,Bold" w:cs="Calibri,Bold"/>
          <w:b/>
          <w:bCs/>
          <w:sz w:val="28"/>
          <w:szCs w:val="28"/>
        </w:rPr>
      </w:pPr>
    </w:p>
    <w:p w:rsidR="00357ACC" w:rsidRPr="007B7433" w:rsidRDefault="007B7433" w:rsidP="00357ACC">
      <w:pPr>
        <w:jc w:val="both"/>
        <w:rPr>
          <w:rFonts w:ascii="Calibri,Bold" w:hAnsi="Calibri,Bold" w:cs="Calibri,Bold"/>
          <w:b/>
          <w:bCs/>
          <w:sz w:val="28"/>
          <w:szCs w:val="28"/>
        </w:rPr>
      </w:pPr>
      <w:r w:rsidRPr="007B7433">
        <w:rPr>
          <w:rFonts w:ascii="Calibri,Bold" w:hAnsi="Calibri,Bold" w:cs="Calibri,Bold"/>
          <w:b/>
          <w:bCs/>
          <w:sz w:val="28"/>
          <w:szCs w:val="28"/>
        </w:rPr>
        <w:t>Revisions</w:t>
      </w:r>
      <w:r w:rsidRPr="007B7433">
        <w:rPr>
          <w:rFonts w:ascii="Calibri,Bold" w:hAnsi="Calibri,Bold" w:cs="Calibri,Bold"/>
          <w:b/>
          <w:bCs/>
          <w:sz w:val="28"/>
          <w:szCs w:val="28"/>
        </w:rPr>
        <w:tab/>
      </w:r>
      <w:r w:rsidRPr="007B7433">
        <w:rPr>
          <w:rFonts w:ascii="Calibri,Bold" w:hAnsi="Calibri,Bold" w:cs="Calibri,Bold"/>
          <w:b/>
          <w:bCs/>
          <w:sz w:val="28"/>
          <w:szCs w:val="28"/>
        </w:rPr>
        <w:tab/>
      </w:r>
      <w:r w:rsidRPr="007B7433">
        <w:rPr>
          <w:rFonts w:ascii="Calibri,Bold" w:hAnsi="Calibri,Bold" w:cs="Calibri,Bold"/>
          <w:b/>
          <w:bCs/>
          <w:sz w:val="28"/>
          <w:szCs w:val="28"/>
        </w:rPr>
        <w:tab/>
      </w:r>
      <w:r w:rsidR="007176C8" w:rsidRPr="007B7433">
        <w:rPr>
          <w:rFonts w:ascii="Calibri,Bold" w:hAnsi="Calibri,Bold" w:cs="Calibri,Bold"/>
          <w:b/>
          <w:bCs/>
          <w:sz w:val="28"/>
          <w:szCs w:val="28"/>
        </w:rPr>
        <w:tab/>
        <w:t>3</w:t>
      </w:r>
    </w:p>
    <w:p w:rsidR="00357ACC" w:rsidRPr="007B7433" w:rsidRDefault="00357ACC" w:rsidP="00357ACC">
      <w:pPr>
        <w:jc w:val="both"/>
        <w:rPr>
          <w:rFonts w:ascii="Calibri,Bold" w:hAnsi="Calibri,Bold" w:cs="Calibri,Bold"/>
          <w:b/>
          <w:bCs/>
          <w:sz w:val="28"/>
          <w:szCs w:val="28"/>
        </w:rPr>
      </w:pPr>
    </w:p>
    <w:p w:rsidR="00605C1B" w:rsidRPr="007B7433" w:rsidRDefault="00357ACC" w:rsidP="00357ACC">
      <w:pPr>
        <w:jc w:val="both"/>
        <w:rPr>
          <w:rFonts w:ascii="Calibri,Bold" w:hAnsi="Calibri,Bold" w:cs="Calibri,Bold"/>
          <w:b/>
          <w:bCs/>
          <w:sz w:val="28"/>
          <w:szCs w:val="28"/>
        </w:rPr>
      </w:pPr>
      <w:r w:rsidRPr="007B7433">
        <w:rPr>
          <w:rFonts w:ascii="Calibri,Bold" w:hAnsi="Calibri,Bold" w:cs="Calibri,Bold"/>
          <w:b/>
          <w:bCs/>
          <w:sz w:val="28"/>
          <w:szCs w:val="28"/>
        </w:rPr>
        <w:t>Introduction</w:t>
      </w:r>
      <w:r w:rsidRPr="007B7433">
        <w:rPr>
          <w:rFonts w:ascii="Calibri,Bold" w:hAnsi="Calibri,Bold" w:cs="Calibri,Bold"/>
          <w:b/>
          <w:bCs/>
          <w:sz w:val="28"/>
          <w:szCs w:val="28"/>
        </w:rPr>
        <w:tab/>
      </w:r>
      <w:r w:rsidRPr="007B7433">
        <w:rPr>
          <w:rFonts w:ascii="Calibri,Bold" w:hAnsi="Calibri,Bold" w:cs="Calibri,Bold"/>
          <w:b/>
          <w:bCs/>
          <w:sz w:val="28"/>
          <w:szCs w:val="28"/>
        </w:rPr>
        <w:tab/>
      </w:r>
      <w:r w:rsidRPr="007B7433">
        <w:rPr>
          <w:rFonts w:ascii="Calibri,Bold" w:hAnsi="Calibri,Bold" w:cs="Calibri,Bold"/>
          <w:b/>
          <w:bCs/>
          <w:sz w:val="28"/>
          <w:szCs w:val="28"/>
        </w:rPr>
        <w:tab/>
        <w:t>4</w:t>
      </w:r>
      <w:r w:rsidR="007176C8" w:rsidRPr="007B7433">
        <w:rPr>
          <w:rFonts w:ascii="Calibri,Bold" w:hAnsi="Calibri,Bold" w:cs="Calibri,Bold"/>
          <w:b/>
          <w:bCs/>
          <w:sz w:val="28"/>
          <w:szCs w:val="28"/>
        </w:rPr>
        <w:tab/>
      </w:r>
      <w:r w:rsidR="007176C8" w:rsidRPr="007B7433">
        <w:rPr>
          <w:rFonts w:ascii="Calibri,Bold" w:hAnsi="Calibri,Bold" w:cs="Calibri,Bold"/>
          <w:b/>
          <w:bCs/>
          <w:sz w:val="28"/>
          <w:szCs w:val="28"/>
        </w:rPr>
        <w:tab/>
      </w:r>
      <w:r w:rsidR="007176C8" w:rsidRPr="007B7433">
        <w:rPr>
          <w:rFonts w:ascii="Calibri,Bold" w:hAnsi="Calibri,Bold" w:cs="Calibri,Bold"/>
          <w:b/>
          <w:bCs/>
          <w:sz w:val="28"/>
          <w:szCs w:val="28"/>
        </w:rPr>
        <w:tab/>
      </w:r>
      <w:r w:rsidR="007176C8" w:rsidRPr="007B7433">
        <w:rPr>
          <w:rFonts w:ascii="Calibri,Bold" w:hAnsi="Calibri,Bold" w:cs="Calibri,Bold"/>
          <w:b/>
          <w:bCs/>
          <w:sz w:val="28"/>
          <w:szCs w:val="28"/>
        </w:rPr>
        <w:tab/>
      </w:r>
      <w:r w:rsidR="007176C8" w:rsidRPr="007B7433">
        <w:rPr>
          <w:rFonts w:ascii="Calibri,Bold" w:hAnsi="Calibri,Bold" w:cs="Calibri,Bold"/>
          <w:b/>
          <w:bCs/>
          <w:sz w:val="28"/>
          <w:szCs w:val="28"/>
        </w:rPr>
        <w:tab/>
      </w:r>
      <w:r w:rsidR="007176C8" w:rsidRPr="007B7433">
        <w:rPr>
          <w:rFonts w:ascii="Calibri,Bold" w:hAnsi="Calibri,Bold" w:cs="Calibri,Bold"/>
          <w:b/>
          <w:bCs/>
          <w:sz w:val="28"/>
          <w:szCs w:val="28"/>
        </w:rPr>
        <w:tab/>
      </w:r>
      <w:r w:rsidR="007176C8" w:rsidRPr="007B7433">
        <w:rPr>
          <w:rFonts w:ascii="Calibri,Bold" w:hAnsi="Calibri,Bold" w:cs="Calibri,Bold"/>
          <w:b/>
          <w:bCs/>
          <w:sz w:val="28"/>
          <w:szCs w:val="28"/>
        </w:rPr>
        <w:tab/>
      </w:r>
      <w:r w:rsidR="007176C8" w:rsidRPr="007B7433">
        <w:rPr>
          <w:rFonts w:ascii="Calibri,Bold" w:hAnsi="Calibri,Bold" w:cs="Calibri,Bold"/>
          <w:b/>
          <w:bCs/>
          <w:sz w:val="28"/>
          <w:szCs w:val="28"/>
        </w:rPr>
        <w:tab/>
      </w:r>
      <w:r w:rsidR="007176C8" w:rsidRPr="007B7433">
        <w:rPr>
          <w:rFonts w:ascii="Calibri,Bold" w:hAnsi="Calibri,Bold" w:cs="Calibri,Bold"/>
          <w:b/>
          <w:bCs/>
          <w:sz w:val="28"/>
          <w:szCs w:val="28"/>
        </w:rPr>
        <w:tab/>
      </w:r>
    </w:p>
    <w:p w:rsidR="00357ACC" w:rsidRPr="007B7433" w:rsidRDefault="00357ACC" w:rsidP="00357ACC">
      <w:pPr>
        <w:jc w:val="both"/>
        <w:rPr>
          <w:rFonts w:ascii="Calibri,Bold" w:hAnsi="Calibri,Bold" w:cs="Calibri,Bold"/>
          <w:b/>
          <w:bCs/>
          <w:sz w:val="28"/>
          <w:szCs w:val="28"/>
        </w:rPr>
      </w:pPr>
      <w:r w:rsidRPr="007B7433">
        <w:rPr>
          <w:rFonts w:ascii="Calibri,Bold" w:hAnsi="Calibri,Bold" w:cs="Calibri,Bold"/>
          <w:b/>
          <w:bCs/>
          <w:sz w:val="28"/>
          <w:szCs w:val="28"/>
        </w:rPr>
        <w:t>Timeframe</w:t>
      </w:r>
      <w:r w:rsidRPr="007B7433">
        <w:rPr>
          <w:rFonts w:ascii="Calibri,Bold" w:hAnsi="Calibri,Bold" w:cs="Calibri,Bold"/>
          <w:b/>
          <w:bCs/>
          <w:sz w:val="28"/>
          <w:szCs w:val="28"/>
        </w:rPr>
        <w:tab/>
      </w:r>
      <w:r w:rsidRPr="007B7433">
        <w:rPr>
          <w:rFonts w:ascii="Calibri,Bold" w:hAnsi="Calibri,Bold" w:cs="Calibri,Bold"/>
          <w:b/>
          <w:bCs/>
          <w:sz w:val="28"/>
          <w:szCs w:val="28"/>
        </w:rPr>
        <w:tab/>
      </w:r>
      <w:r w:rsidRPr="007B7433">
        <w:rPr>
          <w:rFonts w:ascii="Calibri,Bold" w:hAnsi="Calibri,Bold" w:cs="Calibri,Bold"/>
          <w:b/>
          <w:bCs/>
          <w:sz w:val="28"/>
          <w:szCs w:val="28"/>
        </w:rPr>
        <w:tab/>
      </w:r>
      <w:r w:rsidRPr="007B7433">
        <w:rPr>
          <w:rFonts w:ascii="Calibri,Bold" w:hAnsi="Calibri,Bold" w:cs="Calibri,Bold"/>
          <w:b/>
          <w:bCs/>
          <w:sz w:val="28"/>
          <w:szCs w:val="28"/>
        </w:rPr>
        <w:tab/>
      </w:r>
      <w:r w:rsidR="007B7433" w:rsidRPr="007B7433">
        <w:rPr>
          <w:rFonts w:ascii="Calibri,Bold" w:hAnsi="Calibri,Bold" w:cs="Calibri,Bold"/>
          <w:b/>
          <w:bCs/>
          <w:sz w:val="28"/>
          <w:szCs w:val="28"/>
        </w:rPr>
        <w:t>6</w:t>
      </w:r>
    </w:p>
    <w:p w:rsidR="00357ACC" w:rsidRPr="007B7433" w:rsidRDefault="00357ACC" w:rsidP="00357ACC">
      <w:pPr>
        <w:jc w:val="both"/>
        <w:rPr>
          <w:rFonts w:ascii="Calibri,Bold" w:hAnsi="Calibri,Bold" w:cs="Calibri,Bold"/>
          <w:b/>
          <w:bCs/>
          <w:sz w:val="28"/>
          <w:szCs w:val="28"/>
        </w:rPr>
      </w:pPr>
    </w:p>
    <w:p w:rsidR="00605C1B" w:rsidRPr="007B7433" w:rsidRDefault="00605C1B" w:rsidP="00357ACC">
      <w:pPr>
        <w:jc w:val="both"/>
        <w:rPr>
          <w:rFonts w:ascii="Calibri,Bold" w:hAnsi="Calibri,Bold" w:cs="Calibri,Bold"/>
          <w:b/>
          <w:bCs/>
          <w:sz w:val="28"/>
          <w:szCs w:val="28"/>
        </w:rPr>
      </w:pPr>
      <w:r w:rsidRPr="007B7433">
        <w:rPr>
          <w:rFonts w:ascii="Calibri,Bold" w:hAnsi="Calibri,Bold" w:cs="Calibri,Bold"/>
          <w:b/>
          <w:bCs/>
          <w:sz w:val="28"/>
          <w:szCs w:val="28"/>
        </w:rPr>
        <w:t>Contact</w:t>
      </w:r>
      <w:r w:rsidR="00357ACC" w:rsidRPr="007B7433">
        <w:rPr>
          <w:rFonts w:ascii="Calibri,Bold" w:hAnsi="Calibri,Bold" w:cs="Calibri,Bold"/>
          <w:b/>
          <w:bCs/>
          <w:sz w:val="28"/>
          <w:szCs w:val="28"/>
        </w:rPr>
        <w:tab/>
      </w:r>
      <w:r w:rsidR="00357ACC" w:rsidRPr="007B7433">
        <w:rPr>
          <w:rFonts w:ascii="Calibri,Bold" w:hAnsi="Calibri,Bold" w:cs="Calibri,Bold"/>
          <w:b/>
          <w:bCs/>
          <w:sz w:val="28"/>
          <w:szCs w:val="28"/>
        </w:rPr>
        <w:tab/>
      </w:r>
      <w:r w:rsidR="00357ACC" w:rsidRPr="007B7433">
        <w:rPr>
          <w:rFonts w:ascii="Calibri,Bold" w:hAnsi="Calibri,Bold" w:cs="Calibri,Bold"/>
          <w:b/>
          <w:bCs/>
          <w:sz w:val="28"/>
          <w:szCs w:val="28"/>
        </w:rPr>
        <w:tab/>
      </w:r>
      <w:r w:rsidR="00357ACC" w:rsidRPr="007B7433">
        <w:rPr>
          <w:rFonts w:ascii="Calibri,Bold" w:hAnsi="Calibri,Bold" w:cs="Calibri,Bold"/>
          <w:b/>
          <w:bCs/>
          <w:sz w:val="28"/>
          <w:szCs w:val="28"/>
        </w:rPr>
        <w:tab/>
      </w:r>
      <w:r w:rsidR="007B7433" w:rsidRPr="007B7433">
        <w:rPr>
          <w:rFonts w:ascii="Calibri,Bold" w:hAnsi="Calibri,Bold" w:cs="Calibri,Bold"/>
          <w:b/>
          <w:bCs/>
          <w:sz w:val="28"/>
          <w:szCs w:val="28"/>
        </w:rPr>
        <w:t>7</w:t>
      </w:r>
    </w:p>
    <w:p w:rsidR="00605C1B" w:rsidRPr="007B7433" w:rsidRDefault="00605C1B" w:rsidP="00357ACC">
      <w:pPr>
        <w:jc w:val="both"/>
        <w:rPr>
          <w:rFonts w:ascii="Calibri,Bold" w:hAnsi="Calibri,Bold" w:cs="Calibri,Bold"/>
          <w:b/>
          <w:bCs/>
          <w:sz w:val="28"/>
          <w:szCs w:val="28"/>
        </w:rPr>
      </w:pPr>
    </w:p>
    <w:p w:rsidR="00605C1B" w:rsidRPr="007B7433" w:rsidRDefault="00605C1B" w:rsidP="00357ACC">
      <w:pPr>
        <w:jc w:val="both"/>
        <w:rPr>
          <w:rFonts w:ascii="Calibri,Bold" w:hAnsi="Calibri,Bold" w:cs="Calibri,Bold"/>
          <w:b/>
          <w:bCs/>
          <w:sz w:val="28"/>
          <w:szCs w:val="28"/>
        </w:rPr>
      </w:pPr>
      <w:r w:rsidRPr="007B7433">
        <w:rPr>
          <w:rFonts w:ascii="Calibri,Bold" w:hAnsi="Calibri,Bold" w:cs="Calibri,Bold"/>
          <w:b/>
          <w:bCs/>
          <w:sz w:val="28"/>
          <w:szCs w:val="28"/>
        </w:rPr>
        <w:t>Site</w:t>
      </w:r>
      <w:r w:rsidR="007176C8" w:rsidRPr="007B7433">
        <w:rPr>
          <w:rFonts w:ascii="Calibri,Bold" w:hAnsi="Calibri,Bold" w:cs="Calibri,Bold"/>
          <w:b/>
          <w:bCs/>
          <w:sz w:val="28"/>
          <w:szCs w:val="28"/>
        </w:rPr>
        <w:tab/>
      </w:r>
      <w:r w:rsidR="007176C8" w:rsidRPr="007B7433">
        <w:rPr>
          <w:rFonts w:ascii="Calibri,Bold" w:hAnsi="Calibri,Bold" w:cs="Calibri,Bold"/>
          <w:b/>
          <w:bCs/>
          <w:sz w:val="28"/>
          <w:szCs w:val="28"/>
        </w:rPr>
        <w:tab/>
      </w:r>
      <w:r w:rsidR="007176C8" w:rsidRPr="007B7433">
        <w:rPr>
          <w:rFonts w:ascii="Calibri,Bold" w:hAnsi="Calibri,Bold" w:cs="Calibri,Bold"/>
          <w:b/>
          <w:bCs/>
          <w:sz w:val="28"/>
          <w:szCs w:val="28"/>
        </w:rPr>
        <w:tab/>
      </w:r>
      <w:r w:rsidR="007176C8" w:rsidRPr="007B7433">
        <w:rPr>
          <w:rFonts w:ascii="Calibri,Bold" w:hAnsi="Calibri,Bold" w:cs="Calibri,Bold"/>
          <w:b/>
          <w:bCs/>
          <w:sz w:val="28"/>
          <w:szCs w:val="28"/>
        </w:rPr>
        <w:tab/>
      </w:r>
      <w:r w:rsidR="00357ACC" w:rsidRPr="007B7433">
        <w:rPr>
          <w:rFonts w:ascii="Calibri,Bold" w:hAnsi="Calibri,Bold" w:cs="Calibri,Bold"/>
          <w:b/>
          <w:bCs/>
          <w:sz w:val="28"/>
          <w:szCs w:val="28"/>
        </w:rPr>
        <w:tab/>
      </w:r>
      <w:r w:rsidR="007B7433" w:rsidRPr="007B7433">
        <w:rPr>
          <w:rFonts w:ascii="Calibri,Bold" w:hAnsi="Calibri,Bold" w:cs="Calibri,Bold"/>
          <w:b/>
          <w:bCs/>
          <w:sz w:val="28"/>
          <w:szCs w:val="28"/>
        </w:rPr>
        <w:t>9</w:t>
      </w:r>
    </w:p>
    <w:p w:rsidR="00305FBC" w:rsidRPr="007B7433" w:rsidRDefault="00305FBC" w:rsidP="00357ACC">
      <w:pPr>
        <w:jc w:val="both"/>
        <w:rPr>
          <w:rFonts w:ascii="Calibri,Bold" w:hAnsi="Calibri,Bold" w:cs="Calibri,Bold"/>
          <w:b/>
          <w:bCs/>
          <w:sz w:val="28"/>
          <w:szCs w:val="28"/>
        </w:rPr>
      </w:pPr>
    </w:p>
    <w:p w:rsidR="00305FBC" w:rsidRPr="007B7433" w:rsidRDefault="007B7433" w:rsidP="00357ACC">
      <w:pPr>
        <w:jc w:val="both"/>
        <w:rPr>
          <w:rFonts w:ascii="Calibri,Bold" w:hAnsi="Calibri,Bold" w:cs="Calibri,Bold"/>
          <w:b/>
          <w:bCs/>
          <w:sz w:val="28"/>
          <w:szCs w:val="28"/>
        </w:rPr>
      </w:pPr>
      <w:r w:rsidRPr="007B7433">
        <w:rPr>
          <w:rFonts w:ascii="Calibri,Bold" w:hAnsi="Calibri,Bold" w:cs="Calibri,Bold"/>
          <w:b/>
          <w:bCs/>
          <w:sz w:val="28"/>
          <w:szCs w:val="28"/>
        </w:rPr>
        <w:t>Community liaison</w:t>
      </w:r>
      <w:r w:rsidRPr="007B7433">
        <w:rPr>
          <w:rFonts w:ascii="Calibri,Bold" w:hAnsi="Calibri,Bold" w:cs="Calibri,Bold"/>
          <w:b/>
          <w:bCs/>
          <w:sz w:val="28"/>
          <w:szCs w:val="28"/>
        </w:rPr>
        <w:tab/>
      </w:r>
      <w:r w:rsidRPr="007B7433">
        <w:rPr>
          <w:rFonts w:ascii="Calibri,Bold" w:hAnsi="Calibri,Bold" w:cs="Calibri,Bold"/>
          <w:b/>
          <w:bCs/>
          <w:sz w:val="28"/>
          <w:szCs w:val="28"/>
        </w:rPr>
        <w:tab/>
        <w:t>12</w:t>
      </w:r>
    </w:p>
    <w:p w:rsidR="00605C1B" w:rsidRPr="007B7433" w:rsidRDefault="00605C1B" w:rsidP="00357ACC">
      <w:pPr>
        <w:jc w:val="both"/>
        <w:rPr>
          <w:rFonts w:ascii="Calibri,Bold" w:hAnsi="Calibri,Bold" w:cs="Calibri,Bold"/>
          <w:b/>
          <w:bCs/>
          <w:sz w:val="28"/>
          <w:szCs w:val="28"/>
        </w:rPr>
      </w:pPr>
    </w:p>
    <w:p w:rsidR="00605C1B" w:rsidRPr="007B7433" w:rsidRDefault="00CD104D" w:rsidP="00357ACC">
      <w:pPr>
        <w:jc w:val="both"/>
        <w:rPr>
          <w:rFonts w:ascii="Calibri,Bold" w:hAnsi="Calibri,Bold" w:cs="Calibri,Bold"/>
          <w:b/>
          <w:bCs/>
          <w:sz w:val="28"/>
          <w:szCs w:val="28"/>
        </w:rPr>
      </w:pPr>
      <w:r w:rsidRPr="007B7433">
        <w:rPr>
          <w:rFonts w:ascii="Calibri,Bold" w:hAnsi="Calibri,Bold" w:cs="Calibri,Bold"/>
          <w:b/>
          <w:bCs/>
          <w:sz w:val="28"/>
          <w:szCs w:val="28"/>
        </w:rPr>
        <w:t>Transport</w:t>
      </w:r>
      <w:r w:rsidR="00357ACC" w:rsidRPr="007B7433">
        <w:rPr>
          <w:rFonts w:ascii="Calibri,Bold" w:hAnsi="Calibri,Bold" w:cs="Calibri,Bold"/>
          <w:b/>
          <w:bCs/>
          <w:sz w:val="28"/>
          <w:szCs w:val="28"/>
        </w:rPr>
        <w:tab/>
      </w:r>
      <w:r w:rsidR="00357ACC" w:rsidRPr="007B7433">
        <w:rPr>
          <w:rFonts w:ascii="Calibri,Bold" w:hAnsi="Calibri,Bold" w:cs="Calibri,Bold"/>
          <w:b/>
          <w:bCs/>
          <w:sz w:val="28"/>
          <w:szCs w:val="28"/>
        </w:rPr>
        <w:tab/>
      </w:r>
      <w:r w:rsidR="00357ACC" w:rsidRPr="007B7433">
        <w:rPr>
          <w:rFonts w:ascii="Calibri,Bold" w:hAnsi="Calibri,Bold" w:cs="Calibri,Bold"/>
          <w:b/>
          <w:bCs/>
          <w:sz w:val="28"/>
          <w:szCs w:val="28"/>
        </w:rPr>
        <w:tab/>
      </w:r>
      <w:r w:rsidR="00357ACC" w:rsidRPr="007B7433">
        <w:rPr>
          <w:rFonts w:ascii="Calibri,Bold" w:hAnsi="Calibri,Bold" w:cs="Calibri,Bold"/>
          <w:b/>
          <w:bCs/>
          <w:sz w:val="28"/>
          <w:szCs w:val="28"/>
        </w:rPr>
        <w:tab/>
      </w:r>
      <w:r w:rsidR="007B7433" w:rsidRPr="007B7433">
        <w:rPr>
          <w:rFonts w:ascii="Calibri,Bold" w:hAnsi="Calibri,Bold" w:cs="Calibri,Bold"/>
          <w:b/>
          <w:bCs/>
          <w:sz w:val="28"/>
          <w:szCs w:val="28"/>
        </w:rPr>
        <w:t>15</w:t>
      </w:r>
    </w:p>
    <w:p w:rsidR="00605C1B" w:rsidRPr="007B7433" w:rsidRDefault="00605C1B" w:rsidP="00357ACC">
      <w:pPr>
        <w:jc w:val="both"/>
        <w:rPr>
          <w:rFonts w:ascii="Calibri,Bold" w:hAnsi="Calibri,Bold" w:cs="Calibri,Bold"/>
          <w:b/>
          <w:bCs/>
          <w:sz w:val="28"/>
          <w:szCs w:val="28"/>
        </w:rPr>
      </w:pPr>
    </w:p>
    <w:p w:rsidR="00605C1B" w:rsidRPr="007B7433" w:rsidRDefault="007B7433" w:rsidP="00357ACC">
      <w:pPr>
        <w:jc w:val="both"/>
        <w:rPr>
          <w:rFonts w:ascii="Calibri,Bold" w:hAnsi="Calibri,Bold" w:cs="Calibri,Bold"/>
          <w:b/>
          <w:bCs/>
          <w:sz w:val="28"/>
          <w:szCs w:val="28"/>
        </w:rPr>
      </w:pPr>
      <w:r w:rsidRPr="007B7433">
        <w:rPr>
          <w:rFonts w:ascii="Calibri,Bold" w:hAnsi="Calibri,Bold" w:cs="Calibri,Bold"/>
          <w:b/>
          <w:bCs/>
          <w:sz w:val="28"/>
          <w:szCs w:val="28"/>
        </w:rPr>
        <w:t>Environment</w:t>
      </w:r>
      <w:r w:rsidRPr="007B7433">
        <w:rPr>
          <w:rFonts w:ascii="Calibri,Bold" w:hAnsi="Calibri,Bold" w:cs="Calibri,Bold"/>
          <w:b/>
          <w:bCs/>
          <w:sz w:val="28"/>
          <w:szCs w:val="28"/>
        </w:rPr>
        <w:tab/>
      </w:r>
      <w:r w:rsidRPr="007B7433">
        <w:rPr>
          <w:rFonts w:ascii="Calibri,Bold" w:hAnsi="Calibri,Bold" w:cs="Calibri,Bold"/>
          <w:b/>
          <w:bCs/>
          <w:sz w:val="28"/>
          <w:szCs w:val="28"/>
        </w:rPr>
        <w:tab/>
      </w:r>
      <w:r w:rsidRPr="007B7433">
        <w:rPr>
          <w:rFonts w:ascii="Calibri,Bold" w:hAnsi="Calibri,Bold" w:cs="Calibri,Bold"/>
          <w:b/>
          <w:bCs/>
          <w:sz w:val="28"/>
          <w:szCs w:val="28"/>
        </w:rPr>
        <w:tab/>
        <w:t>25</w:t>
      </w:r>
    </w:p>
    <w:p w:rsidR="00596E89" w:rsidRPr="007B7433" w:rsidRDefault="00596E89" w:rsidP="00357ACC">
      <w:pPr>
        <w:jc w:val="both"/>
        <w:rPr>
          <w:rFonts w:ascii="Calibri,Bold" w:hAnsi="Calibri,Bold" w:cs="Calibri,Bold"/>
          <w:b/>
          <w:bCs/>
          <w:sz w:val="28"/>
          <w:szCs w:val="28"/>
        </w:rPr>
      </w:pPr>
    </w:p>
    <w:p w:rsidR="00596E89" w:rsidRPr="007B7433" w:rsidRDefault="007B7433" w:rsidP="00357ACC">
      <w:pPr>
        <w:jc w:val="both"/>
        <w:rPr>
          <w:rFonts w:ascii="Calibri,Bold" w:hAnsi="Calibri,Bold" w:cs="Calibri,Bold"/>
          <w:b/>
          <w:bCs/>
          <w:sz w:val="28"/>
          <w:szCs w:val="28"/>
        </w:rPr>
      </w:pPr>
      <w:r w:rsidRPr="007B7433">
        <w:rPr>
          <w:rFonts w:ascii="Calibri,Bold" w:hAnsi="Calibri,Bold" w:cs="Calibri,Bold"/>
          <w:b/>
          <w:bCs/>
          <w:sz w:val="28"/>
          <w:szCs w:val="28"/>
        </w:rPr>
        <w:t>Agreement</w:t>
      </w:r>
      <w:r w:rsidRPr="007B7433">
        <w:rPr>
          <w:rFonts w:ascii="Calibri,Bold" w:hAnsi="Calibri,Bold" w:cs="Calibri,Bold"/>
          <w:b/>
          <w:bCs/>
          <w:sz w:val="28"/>
          <w:szCs w:val="28"/>
        </w:rPr>
        <w:tab/>
      </w:r>
      <w:r w:rsidRPr="007B7433">
        <w:rPr>
          <w:rFonts w:ascii="Calibri,Bold" w:hAnsi="Calibri,Bold" w:cs="Calibri,Bold"/>
          <w:b/>
          <w:bCs/>
          <w:sz w:val="28"/>
          <w:szCs w:val="28"/>
        </w:rPr>
        <w:tab/>
      </w:r>
      <w:r w:rsidRPr="007B7433">
        <w:rPr>
          <w:rFonts w:ascii="Calibri,Bold" w:hAnsi="Calibri,Bold" w:cs="Calibri,Bold"/>
          <w:b/>
          <w:bCs/>
          <w:sz w:val="28"/>
          <w:szCs w:val="28"/>
        </w:rPr>
        <w:tab/>
        <w:t>30</w:t>
      </w:r>
    </w:p>
    <w:p w:rsidR="00C34D9E" w:rsidRPr="000D03E9" w:rsidRDefault="00C34D9E">
      <w:pPr>
        <w:rPr>
          <w:sz w:val="28"/>
          <w:szCs w:val="28"/>
        </w:rPr>
      </w:pPr>
    </w:p>
    <w:p w:rsidR="004D7355" w:rsidRPr="000D03E9" w:rsidRDefault="004D7355">
      <w:pPr>
        <w:rPr>
          <w:sz w:val="28"/>
          <w:szCs w:val="28"/>
        </w:rPr>
      </w:pPr>
      <w:r w:rsidRPr="000D03E9">
        <w:rPr>
          <w:sz w:val="28"/>
          <w:szCs w:val="28"/>
        </w:rPr>
        <w:br w:type="page"/>
      </w:r>
    </w:p>
    <w:p w:rsidR="00292594" w:rsidRPr="000D03E9" w:rsidRDefault="00292594">
      <w:pPr>
        <w:rPr>
          <w:sz w:val="24"/>
          <w:szCs w:val="24"/>
        </w:rPr>
      </w:pPr>
    </w:p>
    <w:p w:rsidR="000D0576" w:rsidRDefault="000D0576" w:rsidP="000D0576">
      <w:pPr>
        <w:rPr>
          <w:rFonts w:cs="Calibri,Bold"/>
          <w:b/>
          <w:bCs/>
          <w:color w:val="76923C" w:themeColor="accent3" w:themeShade="BF"/>
          <w:sz w:val="72"/>
          <w:szCs w:val="72"/>
        </w:rPr>
      </w:pPr>
      <w:r w:rsidRPr="000D0576">
        <w:rPr>
          <w:rFonts w:cs="Calibri,Bold"/>
          <w:b/>
          <w:bCs/>
          <w:color w:val="76923C" w:themeColor="accent3" w:themeShade="BF"/>
          <w:sz w:val="72"/>
          <w:szCs w:val="72"/>
        </w:rPr>
        <w:t>Revisions &amp; additional material</w:t>
      </w:r>
    </w:p>
    <w:p w:rsidR="00AC64DF" w:rsidRDefault="00AC64DF" w:rsidP="000D0576">
      <w:pPr>
        <w:rPr>
          <w:rFonts w:cs="Calibri,Bold"/>
          <w:bCs/>
          <w:sz w:val="24"/>
          <w:szCs w:val="24"/>
        </w:rPr>
      </w:pPr>
    </w:p>
    <w:p w:rsidR="00AC64DF" w:rsidRPr="007B7433" w:rsidRDefault="00AC64DF" w:rsidP="000D0576">
      <w:pPr>
        <w:rPr>
          <w:rFonts w:cs="Calibri,Bold"/>
          <w:bCs/>
          <w:sz w:val="24"/>
          <w:szCs w:val="24"/>
        </w:rPr>
      </w:pPr>
      <w:r w:rsidRPr="007B7433">
        <w:rPr>
          <w:rFonts w:cs="Calibri,Bold"/>
          <w:bCs/>
          <w:sz w:val="24"/>
          <w:szCs w:val="24"/>
        </w:rPr>
        <w:t xml:space="preserve">Please </w:t>
      </w:r>
      <w:r w:rsidR="00F00897" w:rsidRPr="007B7433">
        <w:rPr>
          <w:rFonts w:cs="Calibri,Bold"/>
          <w:bCs/>
          <w:sz w:val="24"/>
          <w:szCs w:val="24"/>
        </w:rPr>
        <w:t>list</w:t>
      </w:r>
      <w:r w:rsidRPr="007B7433">
        <w:rPr>
          <w:rFonts w:cs="Calibri,Bold"/>
          <w:bCs/>
          <w:sz w:val="24"/>
          <w:szCs w:val="24"/>
        </w:rPr>
        <w:t xml:space="preserve"> all iterations here: </w:t>
      </w:r>
    </w:p>
    <w:tbl>
      <w:tblPr>
        <w:tblStyle w:val="TableGrid"/>
        <w:tblW w:w="9494" w:type="dxa"/>
        <w:tblLook w:val="04A0"/>
      </w:tblPr>
      <w:tblGrid>
        <w:gridCol w:w="2136"/>
        <w:gridCol w:w="1516"/>
        <w:gridCol w:w="5842"/>
      </w:tblGrid>
      <w:tr w:rsidR="000D0576" w:rsidRPr="007B7433" w:rsidTr="00D565EF">
        <w:tc>
          <w:tcPr>
            <w:tcW w:w="2136" w:type="dxa"/>
          </w:tcPr>
          <w:p w:rsidR="000D0576" w:rsidRPr="007B7433" w:rsidRDefault="000D0576" w:rsidP="00D565EF">
            <w:pPr>
              <w:ind w:right="1446"/>
              <w:rPr>
                <w:b/>
                <w:color w:val="BFBFBF" w:themeColor="background1" w:themeShade="BF"/>
                <w:sz w:val="24"/>
                <w:szCs w:val="24"/>
              </w:rPr>
            </w:pPr>
            <w:r w:rsidRPr="007B7433">
              <w:rPr>
                <w:b/>
                <w:color w:val="BFBFBF" w:themeColor="background1" w:themeShade="BF"/>
                <w:sz w:val="24"/>
                <w:szCs w:val="24"/>
              </w:rPr>
              <w:t>Date</w:t>
            </w:r>
          </w:p>
        </w:tc>
        <w:tc>
          <w:tcPr>
            <w:tcW w:w="1516" w:type="dxa"/>
          </w:tcPr>
          <w:p w:rsidR="000D0576" w:rsidRPr="007B7433" w:rsidRDefault="000D0576" w:rsidP="00D565EF">
            <w:pPr>
              <w:rPr>
                <w:b/>
                <w:color w:val="BFBFBF" w:themeColor="background1" w:themeShade="BF"/>
                <w:sz w:val="24"/>
                <w:szCs w:val="24"/>
              </w:rPr>
            </w:pPr>
            <w:r w:rsidRPr="007B7433">
              <w:rPr>
                <w:b/>
                <w:color w:val="BFBFBF" w:themeColor="background1" w:themeShade="BF"/>
                <w:sz w:val="24"/>
                <w:szCs w:val="24"/>
              </w:rPr>
              <w:t>Version</w:t>
            </w:r>
          </w:p>
        </w:tc>
        <w:tc>
          <w:tcPr>
            <w:tcW w:w="5842" w:type="dxa"/>
          </w:tcPr>
          <w:p w:rsidR="000D0576" w:rsidRPr="007B7433" w:rsidRDefault="000D0576" w:rsidP="00D565EF">
            <w:pPr>
              <w:rPr>
                <w:b/>
                <w:color w:val="BFBFBF" w:themeColor="background1" w:themeShade="BF"/>
                <w:sz w:val="24"/>
                <w:szCs w:val="24"/>
              </w:rPr>
            </w:pPr>
            <w:r w:rsidRPr="007B7433">
              <w:rPr>
                <w:b/>
                <w:color w:val="BFBFBF" w:themeColor="background1" w:themeShade="BF"/>
                <w:sz w:val="24"/>
                <w:szCs w:val="24"/>
              </w:rPr>
              <w:t>Produced by</w:t>
            </w:r>
          </w:p>
        </w:tc>
      </w:tr>
      <w:tr w:rsidR="000D0576" w:rsidRPr="004E32C5" w:rsidTr="00D565EF">
        <w:tc>
          <w:tcPr>
            <w:tcW w:w="2136" w:type="dxa"/>
          </w:tcPr>
          <w:p w:rsidR="000D0576" w:rsidRPr="00987DA4" w:rsidRDefault="006A77C3" w:rsidP="00D565EF">
            <w:pPr>
              <w:rPr>
                <w:b/>
                <w:color w:val="00B050"/>
                <w:sz w:val="24"/>
                <w:szCs w:val="24"/>
              </w:rPr>
            </w:pPr>
            <w:r w:rsidRPr="00987DA4">
              <w:rPr>
                <w:b/>
                <w:color w:val="00B050"/>
                <w:sz w:val="24"/>
                <w:szCs w:val="24"/>
              </w:rPr>
              <w:t>4</w:t>
            </w:r>
            <w:r w:rsidRPr="00987DA4">
              <w:rPr>
                <w:b/>
                <w:color w:val="00B050"/>
                <w:sz w:val="24"/>
                <w:szCs w:val="24"/>
                <w:vertAlign w:val="superscript"/>
              </w:rPr>
              <w:t>th</w:t>
            </w:r>
            <w:r w:rsidRPr="00987DA4">
              <w:rPr>
                <w:b/>
                <w:color w:val="00B050"/>
                <w:sz w:val="24"/>
                <w:szCs w:val="24"/>
              </w:rPr>
              <w:t xml:space="preserve"> August 2016</w:t>
            </w:r>
          </w:p>
        </w:tc>
        <w:tc>
          <w:tcPr>
            <w:tcW w:w="1516" w:type="dxa"/>
          </w:tcPr>
          <w:p w:rsidR="000D0576" w:rsidRPr="00987DA4" w:rsidRDefault="006A77C3" w:rsidP="00D565EF">
            <w:pPr>
              <w:rPr>
                <w:b/>
                <w:color w:val="00B050"/>
                <w:sz w:val="24"/>
                <w:szCs w:val="24"/>
              </w:rPr>
            </w:pPr>
            <w:r w:rsidRPr="00987DA4">
              <w:rPr>
                <w:b/>
                <w:color w:val="00B050"/>
                <w:sz w:val="24"/>
                <w:szCs w:val="24"/>
              </w:rPr>
              <w:t>6</w:t>
            </w:r>
          </w:p>
        </w:tc>
        <w:tc>
          <w:tcPr>
            <w:tcW w:w="5842" w:type="dxa"/>
          </w:tcPr>
          <w:p w:rsidR="000D0576" w:rsidRPr="004E32C5" w:rsidRDefault="00511165" w:rsidP="00D565EF">
            <w:pPr>
              <w:rPr>
                <w:b/>
                <w:sz w:val="24"/>
                <w:szCs w:val="24"/>
              </w:rPr>
            </w:pPr>
            <w:r w:rsidRPr="004E32C5">
              <w:rPr>
                <w:b/>
                <w:sz w:val="24"/>
                <w:szCs w:val="24"/>
              </w:rPr>
              <w:t>South Downs Safety</w:t>
            </w:r>
          </w:p>
        </w:tc>
      </w:tr>
    </w:tbl>
    <w:p w:rsidR="00AC64DF" w:rsidRPr="007B7433" w:rsidRDefault="00AC64DF" w:rsidP="000D0576">
      <w:pPr>
        <w:rPr>
          <w:rFonts w:cs="Calibri,Bold"/>
          <w:b/>
          <w:bCs/>
          <w:color w:val="76923C" w:themeColor="accent3" w:themeShade="BF"/>
          <w:sz w:val="72"/>
          <w:szCs w:val="72"/>
        </w:rPr>
      </w:pPr>
    </w:p>
    <w:p w:rsidR="000D0576" w:rsidRPr="007B7433" w:rsidRDefault="000D0576" w:rsidP="000D0576">
      <w:pPr>
        <w:rPr>
          <w:rFonts w:cs="Calibri,Bold"/>
          <w:b/>
          <w:bCs/>
          <w:sz w:val="24"/>
          <w:szCs w:val="24"/>
        </w:rPr>
      </w:pPr>
      <w:r w:rsidRPr="007B7433">
        <w:rPr>
          <w:rFonts w:cs="Calibri,Bold"/>
          <w:b/>
          <w:bCs/>
          <w:sz w:val="24"/>
          <w:szCs w:val="24"/>
        </w:rPr>
        <w:t>Additional sheets</w:t>
      </w:r>
    </w:p>
    <w:p w:rsidR="00AC64DF" w:rsidRPr="00AC64DF" w:rsidRDefault="00AC64DF" w:rsidP="000D0576">
      <w:pPr>
        <w:rPr>
          <w:rFonts w:cs="Calibri,Bold"/>
          <w:bCs/>
          <w:sz w:val="24"/>
          <w:szCs w:val="24"/>
        </w:rPr>
      </w:pPr>
      <w:r w:rsidRPr="007B7433">
        <w:rPr>
          <w:rFonts w:cs="Calibri,Bold"/>
          <w:bCs/>
          <w:sz w:val="24"/>
          <w:szCs w:val="24"/>
        </w:rPr>
        <w:t xml:space="preserve">Please note – the review process will be quicker if these are submitted as Word documents or </w:t>
      </w:r>
      <w:r w:rsidR="00185088">
        <w:rPr>
          <w:rFonts w:cs="Calibri,Bold"/>
          <w:bCs/>
          <w:sz w:val="24"/>
          <w:szCs w:val="24"/>
        </w:rPr>
        <w:t xml:space="preserve">searchable </w:t>
      </w:r>
      <w:r w:rsidRPr="007B7433">
        <w:rPr>
          <w:rFonts w:cs="Calibri,Bold"/>
          <w:bCs/>
          <w:sz w:val="24"/>
          <w:szCs w:val="24"/>
        </w:rPr>
        <w:t>PDFs.</w:t>
      </w:r>
    </w:p>
    <w:tbl>
      <w:tblPr>
        <w:tblStyle w:val="TableGrid"/>
        <w:tblW w:w="9494" w:type="dxa"/>
        <w:tblLook w:val="04A0"/>
      </w:tblPr>
      <w:tblGrid>
        <w:gridCol w:w="2136"/>
        <w:gridCol w:w="1516"/>
        <w:gridCol w:w="5842"/>
      </w:tblGrid>
      <w:tr w:rsidR="000D0576" w:rsidRPr="00750285" w:rsidTr="00D565EF">
        <w:tc>
          <w:tcPr>
            <w:tcW w:w="2136" w:type="dxa"/>
          </w:tcPr>
          <w:p w:rsidR="000D0576" w:rsidRPr="00750285" w:rsidRDefault="000D0576" w:rsidP="00D565EF">
            <w:pPr>
              <w:ind w:right="1446"/>
              <w:rPr>
                <w:b/>
                <w:color w:val="BFBFBF" w:themeColor="background1" w:themeShade="BF"/>
                <w:sz w:val="24"/>
                <w:szCs w:val="24"/>
              </w:rPr>
            </w:pPr>
            <w:r>
              <w:rPr>
                <w:b/>
                <w:color w:val="BFBFBF" w:themeColor="background1" w:themeShade="BF"/>
                <w:sz w:val="24"/>
                <w:szCs w:val="24"/>
              </w:rPr>
              <w:t>Date</w:t>
            </w:r>
          </w:p>
        </w:tc>
        <w:tc>
          <w:tcPr>
            <w:tcW w:w="1516" w:type="dxa"/>
          </w:tcPr>
          <w:p w:rsidR="000D0576" w:rsidRPr="00750285" w:rsidRDefault="000D0576" w:rsidP="00D565EF">
            <w:pPr>
              <w:rPr>
                <w:b/>
                <w:color w:val="BFBFBF" w:themeColor="background1" w:themeShade="BF"/>
                <w:sz w:val="24"/>
                <w:szCs w:val="24"/>
              </w:rPr>
            </w:pPr>
            <w:r>
              <w:rPr>
                <w:b/>
                <w:color w:val="BFBFBF" w:themeColor="background1" w:themeShade="BF"/>
                <w:sz w:val="24"/>
                <w:szCs w:val="24"/>
              </w:rPr>
              <w:t>Version</w:t>
            </w:r>
          </w:p>
        </w:tc>
        <w:tc>
          <w:tcPr>
            <w:tcW w:w="5842" w:type="dxa"/>
          </w:tcPr>
          <w:p w:rsidR="000D0576" w:rsidRPr="00750285" w:rsidRDefault="000D0576" w:rsidP="00D565EF">
            <w:pPr>
              <w:rPr>
                <w:b/>
                <w:color w:val="BFBFBF" w:themeColor="background1" w:themeShade="BF"/>
                <w:sz w:val="24"/>
                <w:szCs w:val="24"/>
              </w:rPr>
            </w:pPr>
            <w:r>
              <w:rPr>
                <w:b/>
                <w:color w:val="BFBFBF" w:themeColor="background1" w:themeShade="BF"/>
                <w:sz w:val="24"/>
                <w:szCs w:val="24"/>
              </w:rPr>
              <w:t>Produced by</w:t>
            </w:r>
          </w:p>
        </w:tc>
      </w:tr>
      <w:tr w:rsidR="000D0576" w:rsidRPr="00750285" w:rsidTr="00D565EF">
        <w:tc>
          <w:tcPr>
            <w:tcW w:w="2136" w:type="dxa"/>
          </w:tcPr>
          <w:p w:rsidR="000D0576" w:rsidRPr="00511165" w:rsidRDefault="00511165" w:rsidP="00D565EF">
            <w:pPr>
              <w:rPr>
                <w:b/>
                <w:color w:val="FF0000"/>
                <w:sz w:val="24"/>
                <w:szCs w:val="24"/>
              </w:rPr>
            </w:pPr>
            <w:r w:rsidRPr="00511165">
              <w:rPr>
                <w:b/>
                <w:color w:val="FF0000"/>
                <w:sz w:val="24"/>
                <w:szCs w:val="24"/>
              </w:rPr>
              <w:t>N/A</w:t>
            </w:r>
          </w:p>
        </w:tc>
        <w:tc>
          <w:tcPr>
            <w:tcW w:w="1516" w:type="dxa"/>
          </w:tcPr>
          <w:p w:rsidR="000D0576" w:rsidRPr="00511165" w:rsidRDefault="00511165" w:rsidP="00D565EF">
            <w:pPr>
              <w:rPr>
                <w:b/>
                <w:color w:val="FF0000"/>
                <w:sz w:val="24"/>
                <w:szCs w:val="24"/>
              </w:rPr>
            </w:pPr>
            <w:r w:rsidRPr="00511165">
              <w:rPr>
                <w:b/>
                <w:color w:val="FF0000"/>
                <w:sz w:val="24"/>
                <w:szCs w:val="24"/>
              </w:rPr>
              <w:t>N/A</w:t>
            </w:r>
          </w:p>
        </w:tc>
        <w:tc>
          <w:tcPr>
            <w:tcW w:w="5842" w:type="dxa"/>
          </w:tcPr>
          <w:p w:rsidR="000D0576" w:rsidRPr="00511165" w:rsidRDefault="00511165" w:rsidP="00D565EF">
            <w:pPr>
              <w:rPr>
                <w:b/>
                <w:color w:val="FF0000"/>
                <w:sz w:val="24"/>
                <w:szCs w:val="24"/>
              </w:rPr>
            </w:pPr>
            <w:r w:rsidRPr="00511165">
              <w:rPr>
                <w:b/>
                <w:color w:val="FF0000"/>
                <w:sz w:val="24"/>
                <w:szCs w:val="24"/>
              </w:rPr>
              <w:t>N/A</w:t>
            </w:r>
          </w:p>
        </w:tc>
      </w:tr>
    </w:tbl>
    <w:p w:rsidR="000D0576" w:rsidRPr="000D0576" w:rsidRDefault="000D0576" w:rsidP="000D0576">
      <w:pPr>
        <w:rPr>
          <w:rFonts w:cs="Calibri,Bold"/>
          <w:b/>
          <w:bCs/>
          <w:color w:val="76923C" w:themeColor="accent3" w:themeShade="BF"/>
          <w:sz w:val="72"/>
          <w:szCs w:val="72"/>
        </w:rPr>
      </w:pPr>
    </w:p>
    <w:p w:rsidR="000D0576" w:rsidRDefault="000D0576" w:rsidP="000D0576">
      <w:pPr>
        <w:jc w:val="both"/>
        <w:rPr>
          <w:b/>
          <w:color w:val="76923C" w:themeColor="accent3" w:themeShade="BF"/>
          <w:sz w:val="72"/>
          <w:szCs w:val="72"/>
        </w:rPr>
      </w:pPr>
      <w:r>
        <w:rPr>
          <w:b/>
          <w:color w:val="76923C" w:themeColor="accent3" w:themeShade="BF"/>
          <w:sz w:val="72"/>
          <w:szCs w:val="72"/>
        </w:rPr>
        <w:br w:type="page"/>
      </w:r>
    </w:p>
    <w:p w:rsidR="00605C1B" w:rsidRPr="001543B5" w:rsidRDefault="00605C1B" w:rsidP="00605C1B">
      <w:pPr>
        <w:rPr>
          <w:b/>
          <w:color w:val="76923C" w:themeColor="accent3" w:themeShade="BF"/>
          <w:sz w:val="72"/>
          <w:szCs w:val="72"/>
        </w:rPr>
      </w:pPr>
      <w:r w:rsidRPr="001543B5">
        <w:rPr>
          <w:b/>
          <w:color w:val="76923C" w:themeColor="accent3" w:themeShade="BF"/>
          <w:sz w:val="72"/>
          <w:szCs w:val="72"/>
        </w:rPr>
        <w:lastRenderedPageBreak/>
        <w:t>Introduction</w:t>
      </w:r>
    </w:p>
    <w:p w:rsidR="00605C1B" w:rsidRPr="00821CE2" w:rsidRDefault="00605C1B" w:rsidP="00605C1B">
      <w:pPr>
        <w:rPr>
          <w:rFonts w:ascii="Calibri" w:hAnsi="Calibri" w:cs="Tahoma"/>
          <w:sz w:val="24"/>
          <w:szCs w:val="24"/>
        </w:rPr>
      </w:pPr>
      <w:r w:rsidRPr="00821CE2">
        <w:rPr>
          <w:rFonts w:ascii="Calibri" w:hAnsi="Calibri" w:cs="Tahoma"/>
          <w:sz w:val="24"/>
          <w:szCs w:val="24"/>
        </w:rPr>
        <w:t>The purpose of the</w:t>
      </w:r>
      <w:r w:rsidRPr="00821CE2">
        <w:rPr>
          <w:rFonts w:ascii="Calibri" w:hAnsi="Calibri" w:cs="Tahoma"/>
          <w:b/>
          <w:sz w:val="24"/>
          <w:szCs w:val="24"/>
        </w:rPr>
        <w:t xml:space="preserve"> Construction Management Plan (CMP)</w:t>
      </w:r>
      <w:r w:rsidRPr="00821CE2">
        <w:rPr>
          <w:rFonts w:ascii="Calibri" w:hAnsi="Calibri" w:cs="Tahoma"/>
          <w:sz w:val="24"/>
          <w:szCs w:val="24"/>
        </w:rPr>
        <w:t xml:space="preserve"> is to help developers to minimise construction </w:t>
      </w:r>
      <w:r w:rsidR="00711C47" w:rsidRPr="00821CE2">
        <w:rPr>
          <w:rFonts w:ascii="Calibri" w:hAnsi="Calibri" w:cs="Tahoma"/>
          <w:sz w:val="24"/>
          <w:szCs w:val="24"/>
        </w:rPr>
        <w:t>impacts,</w:t>
      </w:r>
      <w:r w:rsidRPr="00821CE2">
        <w:rPr>
          <w:rFonts w:ascii="Calibri" w:hAnsi="Calibri" w:cs="Tahoma"/>
          <w:sz w:val="24"/>
          <w:szCs w:val="24"/>
        </w:rPr>
        <w:t xml:space="preserve"> and relates to both on site activity and the transport arrangements for vehicles servicing the site. </w:t>
      </w:r>
    </w:p>
    <w:p w:rsidR="00C0304A" w:rsidRPr="00821CE2" w:rsidRDefault="00DC6C51" w:rsidP="00605C1B">
      <w:pPr>
        <w:rPr>
          <w:rFonts w:ascii="Calibri" w:hAnsi="Calibri" w:cs="Tahoma"/>
          <w:sz w:val="24"/>
          <w:szCs w:val="24"/>
        </w:rPr>
      </w:pPr>
      <w:r w:rsidRPr="00821CE2">
        <w:rPr>
          <w:rFonts w:ascii="Calibri" w:hAnsi="Calibri" w:cs="Tahoma"/>
          <w:sz w:val="24"/>
          <w:szCs w:val="24"/>
        </w:rPr>
        <w:t>It is intended to be a live</w:t>
      </w:r>
      <w:r w:rsidR="00C0304A" w:rsidRPr="00821CE2">
        <w:rPr>
          <w:rFonts w:ascii="Calibri" w:hAnsi="Calibri" w:cs="Tahoma"/>
          <w:sz w:val="24"/>
          <w:szCs w:val="24"/>
        </w:rPr>
        <w:t xml:space="preserve"> document whereby different stages will be completed and submitted for application as the development progresses. </w:t>
      </w:r>
    </w:p>
    <w:p w:rsidR="00605C1B" w:rsidRPr="00821CE2" w:rsidRDefault="00605C1B" w:rsidP="00605C1B">
      <w:pPr>
        <w:rPr>
          <w:rStyle w:val="Hyperlink"/>
          <w:rFonts w:ascii="Calibri" w:hAnsi="Calibri" w:cs="Tahoma"/>
          <w:sz w:val="24"/>
          <w:szCs w:val="24"/>
        </w:rPr>
      </w:pPr>
      <w:r w:rsidRPr="00821CE2">
        <w:rPr>
          <w:rFonts w:ascii="Calibri" w:hAnsi="Calibri" w:cs="Tahoma"/>
          <w:sz w:val="24"/>
          <w:szCs w:val="24"/>
        </w:rPr>
        <w:t>The completed and signed CMP must address the way in which any impacts associated with the proposed works</w:t>
      </w:r>
      <w:r w:rsidR="00711C47" w:rsidRPr="00821CE2">
        <w:rPr>
          <w:rFonts w:ascii="Calibri" w:hAnsi="Calibri" w:cs="Tahoma"/>
          <w:sz w:val="24"/>
          <w:szCs w:val="24"/>
        </w:rPr>
        <w:t xml:space="preserve">, and any </w:t>
      </w:r>
      <w:r w:rsidR="00711C47" w:rsidRPr="00821CE2">
        <w:rPr>
          <w:rFonts w:ascii="Calibri" w:hAnsi="Calibri" w:cs="Tahoma"/>
          <w:b/>
          <w:sz w:val="24"/>
          <w:szCs w:val="24"/>
        </w:rPr>
        <w:t>cumulative impacts of other nearby construction sites</w:t>
      </w:r>
      <w:r w:rsidR="00711C47" w:rsidRPr="00821CE2">
        <w:rPr>
          <w:rFonts w:ascii="Calibri" w:hAnsi="Calibri" w:cs="Tahoma"/>
          <w:sz w:val="24"/>
          <w:szCs w:val="24"/>
        </w:rPr>
        <w:t>,</w:t>
      </w:r>
      <w:r w:rsidRPr="00821CE2">
        <w:rPr>
          <w:rFonts w:ascii="Calibri" w:hAnsi="Calibri" w:cs="Tahoma"/>
          <w:sz w:val="24"/>
          <w:szCs w:val="24"/>
        </w:rPr>
        <w:t xml:space="preserve"> will be mitigated and </w:t>
      </w:r>
      <w:r w:rsidR="00711C47" w:rsidRPr="00821CE2">
        <w:rPr>
          <w:rFonts w:ascii="Calibri" w:hAnsi="Calibri" w:cs="Tahoma"/>
          <w:sz w:val="24"/>
          <w:szCs w:val="24"/>
        </w:rPr>
        <w:t>managed</w:t>
      </w:r>
      <w:r w:rsidRPr="00821CE2">
        <w:rPr>
          <w:rFonts w:ascii="Calibri" w:hAnsi="Calibri" w:cs="Tahoma"/>
          <w:sz w:val="24"/>
          <w:szCs w:val="24"/>
        </w:rPr>
        <w:t xml:space="preserve">. The level of detail required in a CMP will depend on the scale and kind of development.  Further policy guidance is set out in Camden Planning Guidance </w:t>
      </w:r>
      <w:hyperlink r:id="rId13" w:history="1">
        <w:r w:rsidRPr="00821CE2">
          <w:rPr>
            <w:rStyle w:val="Hyperlink"/>
            <w:rFonts w:ascii="Calibri" w:hAnsi="Calibri"/>
            <w:b/>
            <w:sz w:val="24"/>
            <w:szCs w:val="24"/>
          </w:rPr>
          <w:t>(CPG)</w:t>
        </w:r>
        <w:r w:rsidRPr="00821CE2">
          <w:rPr>
            <w:rStyle w:val="Hyperlink"/>
            <w:rFonts w:ascii="Calibri" w:hAnsi="Calibri"/>
            <w:sz w:val="24"/>
            <w:szCs w:val="24"/>
          </w:rPr>
          <w:t xml:space="preserve"> 6: Amenity</w:t>
        </w:r>
      </w:hyperlink>
      <w:r w:rsidRPr="00821CE2">
        <w:rPr>
          <w:rFonts w:ascii="Calibri" w:hAnsi="Calibri" w:cs="Tahoma"/>
          <w:sz w:val="24"/>
          <w:szCs w:val="24"/>
        </w:rPr>
        <w:t xml:space="preserve"> and </w:t>
      </w:r>
      <w:hyperlink r:id="rId14" w:history="1">
        <w:r w:rsidRPr="00821CE2">
          <w:rPr>
            <w:rStyle w:val="Hyperlink"/>
            <w:rFonts w:ascii="Calibri" w:hAnsi="Calibri"/>
            <w:b/>
            <w:sz w:val="24"/>
            <w:szCs w:val="24"/>
          </w:rPr>
          <w:t>(CPG)</w:t>
        </w:r>
        <w:r w:rsidRPr="00821CE2">
          <w:rPr>
            <w:rStyle w:val="Hyperlink"/>
            <w:rFonts w:ascii="Calibri" w:hAnsi="Calibri"/>
            <w:sz w:val="24"/>
            <w:szCs w:val="24"/>
          </w:rPr>
          <w:t xml:space="preserve"> 8: Planning Obligations</w:t>
        </w:r>
      </w:hyperlink>
      <w:r w:rsidRPr="00821CE2">
        <w:rPr>
          <w:rStyle w:val="Hyperlink"/>
          <w:rFonts w:ascii="Calibri" w:hAnsi="Calibri" w:cs="Tahoma"/>
          <w:sz w:val="24"/>
          <w:szCs w:val="24"/>
        </w:rPr>
        <w:t xml:space="preserve">. </w:t>
      </w:r>
    </w:p>
    <w:p w:rsidR="00C0304A" w:rsidRPr="00821CE2" w:rsidRDefault="00605C1B">
      <w:pPr>
        <w:rPr>
          <w:rFonts w:ascii="Calibri" w:hAnsi="Calibri" w:cs="Tahoma"/>
          <w:sz w:val="24"/>
          <w:szCs w:val="24"/>
        </w:rPr>
      </w:pPr>
      <w:r w:rsidRPr="00821CE2">
        <w:rPr>
          <w:rFonts w:ascii="Calibri" w:hAnsi="Calibri" w:cs="Tahoma"/>
          <w:sz w:val="24"/>
          <w:szCs w:val="24"/>
        </w:rPr>
        <w:t xml:space="preserve">This CMP follows the </w:t>
      </w:r>
      <w:r w:rsidRPr="00821CE2">
        <w:rPr>
          <w:rFonts w:ascii="Calibri" w:hAnsi="Calibri"/>
          <w:sz w:val="24"/>
          <w:szCs w:val="24"/>
        </w:rPr>
        <w:t>best</w:t>
      </w:r>
      <w:r w:rsidRPr="00821CE2">
        <w:rPr>
          <w:rFonts w:ascii="Calibri" w:hAnsi="Calibri" w:cs="Tahoma"/>
          <w:sz w:val="24"/>
          <w:szCs w:val="24"/>
        </w:rPr>
        <w:t xml:space="preserve"> practice guidelines</w:t>
      </w:r>
      <w:r w:rsidR="005D271C" w:rsidRPr="00821CE2">
        <w:rPr>
          <w:rFonts w:ascii="Calibri" w:hAnsi="Calibri" w:cs="Tahoma"/>
          <w:sz w:val="24"/>
          <w:szCs w:val="24"/>
        </w:rPr>
        <w:t xml:space="preserve"> as described</w:t>
      </w:r>
      <w:r w:rsidRPr="00821CE2">
        <w:rPr>
          <w:rFonts w:ascii="Calibri" w:hAnsi="Calibri" w:cs="Tahoma"/>
          <w:sz w:val="24"/>
          <w:szCs w:val="24"/>
        </w:rPr>
        <w:t xml:space="preserve"> in </w:t>
      </w:r>
      <w:hyperlink r:id="rId15" w:history="1">
        <w:r w:rsidRPr="00821CE2">
          <w:rPr>
            <w:rStyle w:val="Hyperlink"/>
            <w:rFonts w:ascii="Calibri" w:hAnsi="Calibri"/>
            <w:sz w:val="24"/>
            <w:szCs w:val="24"/>
          </w:rPr>
          <w:t>Transport for London’s</w:t>
        </w:r>
      </w:hyperlink>
      <w:r w:rsidRPr="00821CE2">
        <w:rPr>
          <w:rFonts w:ascii="Calibri" w:hAnsi="Calibri" w:cs="Tahoma"/>
          <w:sz w:val="24"/>
          <w:szCs w:val="24"/>
        </w:rPr>
        <w:t xml:space="preserve"> (TfL’s Standard for </w:t>
      </w:r>
      <w:hyperlink r:id="rId16" w:history="1">
        <w:r w:rsidRPr="00821CE2">
          <w:rPr>
            <w:rStyle w:val="Hyperlink"/>
            <w:rFonts w:ascii="Calibri" w:hAnsi="Calibri"/>
            <w:sz w:val="24"/>
            <w:szCs w:val="24"/>
          </w:rPr>
          <w:t>Construction Logistics and Cyclist Safety</w:t>
        </w:r>
      </w:hyperlink>
      <w:r w:rsidRPr="00821CE2">
        <w:rPr>
          <w:rFonts w:ascii="Calibri" w:hAnsi="Calibri" w:cs="Tahoma"/>
          <w:sz w:val="24"/>
          <w:szCs w:val="24"/>
        </w:rPr>
        <w:t xml:space="preserve"> (</w:t>
      </w:r>
      <w:r w:rsidRPr="00821CE2">
        <w:rPr>
          <w:rFonts w:ascii="Calibri" w:hAnsi="Calibri" w:cs="Tahoma"/>
          <w:b/>
          <w:sz w:val="24"/>
          <w:szCs w:val="24"/>
        </w:rPr>
        <w:t>CLOCS</w:t>
      </w:r>
      <w:r w:rsidRPr="00821CE2">
        <w:rPr>
          <w:rFonts w:ascii="Calibri" w:hAnsi="Calibri" w:cs="Tahoma"/>
          <w:sz w:val="24"/>
          <w:szCs w:val="24"/>
        </w:rPr>
        <w:t xml:space="preserve">) scheme) and </w:t>
      </w:r>
      <w:hyperlink r:id="rId17" w:history="1">
        <w:r w:rsidRPr="00821CE2">
          <w:rPr>
            <w:rStyle w:val="Hyperlink"/>
            <w:rFonts w:ascii="Calibri" w:hAnsi="Calibri"/>
            <w:sz w:val="24"/>
            <w:szCs w:val="24"/>
          </w:rPr>
          <w:t>Camden’s Minimum Requirements for Building Construction</w:t>
        </w:r>
      </w:hyperlink>
      <w:r w:rsidRPr="00821CE2">
        <w:rPr>
          <w:rFonts w:ascii="Calibri" w:hAnsi="Calibri" w:cs="Tahoma"/>
          <w:sz w:val="24"/>
          <w:szCs w:val="24"/>
        </w:rPr>
        <w:t xml:space="preserve"> </w:t>
      </w:r>
      <w:r w:rsidRPr="00821CE2">
        <w:rPr>
          <w:rFonts w:ascii="Calibri" w:hAnsi="Calibri" w:cs="Tahoma"/>
          <w:b/>
          <w:sz w:val="24"/>
          <w:szCs w:val="24"/>
        </w:rPr>
        <w:t>(CMRBC)</w:t>
      </w:r>
      <w:r w:rsidRPr="00821CE2">
        <w:rPr>
          <w:rFonts w:ascii="Calibri" w:hAnsi="Calibri" w:cs="Tahoma"/>
          <w:sz w:val="24"/>
          <w:szCs w:val="24"/>
        </w:rPr>
        <w:t>.</w:t>
      </w:r>
    </w:p>
    <w:p w:rsidR="00210ACD" w:rsidRPr="00821CE2" w:rsidRDefault="003964F7">
      <w:pPr>
        <w:rPr>
          <w:rFonts w:ascii="Calibri,Bold" w:hAnsi="Calibri,Bold" w:cs="Calibri,Bold"/>
          <w:b/>
          <w:bCs/>
          <w:sz w:val="24"/>
          <w:szCs w:val="24"/>
        </w:rPr>
      </w:pPr>
      <w:r>
        <w:rPr>
          <w:rFonts w:ascii="Calibri,Bold" w:hAnsi="Calibri,Bold" w:cs="Calibri,Bold"/>
          <w:b/>
          <w:bCs/>
          <w:noProof/>
          <w:sz w:val="24"/>
          <w:szCs w:val="24"/>
          <w:lang w:eastAsia="en-GB"/>
        </w:rPr>
        <w:pict>
          <v:line id="Straight Connector 309" o:spid="_x0000_s1026" style="position:absolute;z-index:251659264;visibility:visible;mso-width-relative:margin;mso-height-relative:margin" from="3.2pt,5.45pt" to="429.6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" strokecolor="black [3040]"/>
        </w:pict>
      </w:r>
    </w:p>
    <w:p w:rsidR="00210ACD" w:rsidRPr="00821CE2" w:rsidRDefault="00210ACD" w:rsidP="00210ACD">
      <w:pPr>
        <w:rPr>
          <w:sz w:val="24"/>
          <w:szCs w:val="24"/>
        </w:rPr>
      </w:pPr>
      <w:r w:rsidRPr="00821CE2">
        <w:rPr>
          <w:sz w:val="24"/>
          <w:szCs w:val="24"/>
        </w:rPr>
        <w:t>The approved contents of this CMP must be complied with unless otherwise agreed with the Council</w:t>
      </w:r>
      <w:r w:rsidR="008D265E">
        <w:rPr>
          <w:sz w:val="24"/>
          <w:szCs w:val="24"/>
        </w:rPr>
        <w:t xml:space="preserve"> in writing</w:t>
      </w:r>
      <w:r w:rsidRPr="00821CE2">
        <w:rPr>
          <w:sz w:val="24"/>
          <w:szCs w:val="24"/>
        </w:rPr>
        <w:t>.  The project manager shall work with the Council to review this CMP if problems arise in relation to the construction of the development. Any future revised plan must also be approved by the Council and complied with thereafter.</w:t>
      </w:r>
    </w:p>
    <w:p w:rsidR="00210ACD" w:rsidRPr="00821CE2" w:rsidRDefault="00210ACD" w:rsidP="00210ACD">
      <w:pPr>
        <w:rPr>
          <w:sz w:val="24"/>
          <w:szCs w:val="24"/>
        </w:rPr>
      </w:pPr>
      <w:r w:rsidRPr="00821CE2">
        <w:rPr>
          <w:sz w:val="24"/>
          <w:szCs w:val="24"/>
        </w:rPr>
        <w:t>It should be noted that any agreed CMP</w:t>
      </w:r>
      <w:r w:rsidRPr="00821CE2">
        <w:rPr>
          <w:i/>
          <w:iCs/>
          <w:sz w:val="24"/>
          <w:szCs w:val="24"/>
        </w:rPr>
        <w:t xml:space="preserve"> </w:t>
      </w:r>
      <w:r w:rsidRPr="00821CE2">
        <w:rPr>
          <w:sz w:val="24"/>
          <w:szCs w:val="24"/>
        </w:rPr>
        <w:t>does not prejudice or override the need to obtain any separate consents or approvals such as for road closures or hoarding licences.</w:t>
      </w:r>
    </w:p>
    <w:p w:rsidR="00210ACD" w:rsidRPr="00821CE2" w:rsidRDefault="00210ACD" w:rsidP="00210ACD">
      <w:pPr>
        <w:rPr>
          <w:sz w:val="24"/>
          <w:szCs w:val="24"/>
        </w:rPr>
      </w:pPr>
      <w:r w:rsidRPr="00821CE2">
        <w:rPr>
          <w:sz w:val="24"/>
          <w:szCs w:val="24"/>
        </w:rPr>
        <w:t xml:space="preserve">If your scheme involves any demolition, </w:t>
      </w:r>
      <w:r w:rsidRPr="00821CE2">
        <w:rPr>
          <w:bCs/>
          <w:sz w:val="24"/>
          <w:szCs w:val="24"/>
        </w:rPr>
        <w:t>you need to make an application to the Council’s Building Control Service.</w:t>
      </w:r>
      <w:r w:rsidRPr="00821CE2">
        <w:rPr>
          <w:sz w:val="24"/>
          <w:szCs w:val="24"/>
        </w:rPr>
        <w:t xml:space="preserve"> Please complete the “</w:t>
      </w:r>
      <w:hyperlink r:id="rId18" w:history="1">
        <w:r w:rsidRPr="00821CE2">
          <w:rPr>
            <w:rStyle w:val="Hyperlink"/>
            <w:rFonts w:ascii="Calibri" w:hAnsi="Calibri"/>
            <w:b/>
            <w:sz w:val="24"/>
            <w:szCs w:val="24"/>
          </w:rPr>
          <w:t>Demolition Notice</w:t>
        </w:r>
      </w:hyperlink>
      <w:r w:rsidR="000D55FD">
        <w:rPr>
          <w:rStyle w:val="Hyperlink"/>
          <w:rFonts w:ascii="Calibri" w:hAnsi="Calibri"/>
          <w:b/>
          <w:sz w:val="24"/>
          <w:szCs w:val="24"/>
        </w:rPr>
        <w:t>.</w:t>
      </w:r>
      <w:r w:rsidRPr="00821CE2">
        <w:rPr>
          <w:sz w:val="24"/>
          <w:szCs w:val="24"/>
        </w:rPr>
        <w:t xml:space="preserve">” </w:t>
      </w:r>
    </w:p>
    <w:p w:rsidR="00210ACD" w:rsidRPr="00821CE2" w:rsidRDefault="00210ACD" w:rsidP="00210ACD">
      <w:pPr>
        <w:rPr>
          <w:sz w:val="24"/>
          <w:szCs w:val="24"/>
        </w:rPr>
      </w:pPr>
      <w:r w:rsidRPr="00821CE2">
        <w:rPr>
          <w:sz w:val="24"/>
          <w:szCs w:val="24"/>
        </w:rPr>
        <w:t xml:space="preserve">Please complete the questions below with additional sheets, drawings and plans as required. The boxes will expand to accommodate the information provided, so please provide as much information as is necessary. </w:t>
      </w:r>
      <w:r w:rsidR="0051099F" w:rsidRPr="007B7433">
        <w:rPr>
          <w:b/>
          <w:sz w:val="24"/>
          <w:szCs w:val="24"/>
        </w:rPr>
        <w:t xml:space="preserve">It is preferable if this </w:t>
      </w:r>
      <w:r w:rsidR="00D008EA" w:rsidRPr="007B7433">
        <w:rPr>
          <w:b/>
          <w:sz w:val="24"/>
          <w:szCs w:val="24"/>
        </w:rPr>
        <w:t>document, and all additional documents, are</w:t>
      </w:r>
      <w:r w:rsidR="00241452" w:rsidRPr="007B7433">
        <w:rPr>
          <w:b/>
          <w:sz w:val="24"/>
          <w:szCs w:val="24"/>
        </w:rPr>
        <w:t xml:space="preserve"> completed el</w:t>
      </w:r>
      <w:r w:rsidR="00D008EA" w:rsidRPr="007B7433">
        <w:rPr>
          <w:b/>
          <w:sz w:val="24"/>
          <w:szCs w:val="24"/>
        </w:rPr>
        <w:t xml:space="preserve">ectronically and submitted as </w:t>
      </w:r>
      <w:r w:rsidR="00241452" w:rsidRPr="007B7433">
        <w:rPr>
          <w:b/>
          <w:sz w:val="24"/>
          <w:szCs w:val="24"/>
        </w:rPr>
        <w:t>Word file</w:t>
      </w:r>
      <w:r w:rsidR="00D008EA" w:rsidRPr="007B7433">
        <w:rPr>
          <w:b/>
          <w:sz w:val="24"/>
          <w:szCs w:val="24"/>
        </w:rPr>
        <w:t>s</w:t>
      </w:r>
      <w:r w:rsidR="00241452" w:rsidRPr="007B7433">
        <w:rPr>
          <w:b/>
          <w:sz w:val="24"/>
          <w:szCs w:val="24"/>
        </w:rPr>
        <w:t xml:space="preserve"> to allow comments to be easily documented.</w:t>
      </w:r>
      <w:r w:rsidR="00D565EF" w:rsidRPr="007B7433">
        <w:rPr>
          <w:b/>
          <w:sz w:val="24"/>
          <w:szCs w:val="24"/>
        </w:rPr>
        <w:t xml:space="preserve"> These should be clearly referenced/linked to from the CMP.</w:t>
      </w:r>
    </w:p>
    <w:p w:rsidR="000D55FD" w:rsidRDefault="000D55FD" w:rsidP="00210ACD">
      <w:pPr>
        <w:rPr>
          <w:b/>
          <w:sz w:val="24"/>
          <w:szCs w:val="24"/>
        </w:rPr>
      </w:pPr>
      <w:r w:rsidRPr="008B0592">
        <w:rPr>
          <w:sz w:val="24"/>
          <w:szCs w:val="24"/>
        </w:rPr>
        <w:t xml:space="preserve">Please notify that council when you intend to start work on site. Please also notify the council when works are approximately </w:t>
      </w:r>
      <w:r w:rsidRPr="008B0592">
        <w:rPr>
          <w:b/>
          <w:sz w:val="24"/>
          <w:szCs w:val="24"/>
        </w:rPr>
        <w:t>3 months from completion.</w:t>
      </w:r>
    </w:p>
    <w:p w:rsidR="008B0592" w:rsidRDefault="008B0592" w:rsidP="00210ACD">
      <w:pPr>
        <w:rPr>
          <w:sz w:val="24"/>
          <w:szCs w:val="24"/>
        </w:rPr>
      </w:pPr>
    </w:p>
    <w:p w:rsidR="00210ACD" w:rsidRPr="00821CE2" w:rsidRDefault="00210ACD" w:rsidP="00210ACD">
      <w:pPr>
        <w:rPr>
          <w:sz w:val="24"/>
          <w:szCs w:val="24"/>
        </w:rPr>
      </w:pPr>
      <w:r w:rsidRPr="00821CE2">
        <w:rPr>
          <w:sz w:val="24"/>
          <w:szCs w:val="24"/>
        </w:rPr>
        <w:t>(Note the term 'vehicles' used in this document refers to all vehicles associated with the implementation of the development, e.g. demolition, site clearance, delivery of plant &amp; materials, construction, etc.)</w:t>
      </w:r>
    </w:p>
    <w:p w:rsidR="007822FA" w:rsidRPr="006378C9" w:rsidRDefault="002A1C1F">
      <w:pPr>
        <w:rPr>
          <w:rFonts w:ascii="Calibri,Bold" w:hAnsi="Calibri,Bold" w:cs="Calibri,Bold"/>
          <w:b/>
          <w:bCs/>
          <w:color w:val="FF0000"/>
        </w:rPr>
      </w:pPr>
      <w:r w:rsidRPr="00E07C92">
        <w:rPr>
          <w:rFonts w:cs="Calibri,Bold"/>
          <w:bCs/>
        </w:rPr>
        <w:t>Revisions to this document may take place periodically.</w:t>
      </w:r>
      <w:r>
        <w:rPr>
          <w:rFonts w:ascii="Calibri,Bold" w:hAnsi="Calibri,Bold" w:cs="Calibri,Bold"/>
          <w:b/>
          <w:bCs/>
          <w:color w:val="FF0000"/>
        </w:rPr>
        <w:t xml:space="preserve"> </w:t>
      </w:r>
      <w:r w:rsidR="00EC75FF" w:rsidRPr="000D03E9">
        <w:rPr>
          <w:rFonts w:ascii="Calibri,Bold" w:hAnsi="Calibri,Bold" w:cs="Calibri,Bold"/>
          <w:b/>
          <w:bCs/>
          <w:color w:val="FF0000"/>
        </w:rPr>
        <w:br w:type="page"/>
      </w:r>
      <w:r w:rsidR="007822FA" w:rsidRPr="001543B5">
        <w:rPr>
          <w:rFonts w:ascii="Calibri,Bold" w:hAnsi="Calibri,Bold" w:cs="Calibri,Bold"/>
          <w:b/>
          <w:bCs/>
          <w:color w:val="76923C" w:themeColor="accent3" w:themeShade="BF"/>
          <w:sz w:val="56"/>
          <w:szCs w:val="56"/>
        </w:rPr>
        <w:lastRenderedPageBreak/>
        <w:t>Timeframe</w:t>
      </w:r>
    </w:p>
    <w:p w:rsidR="00EC75FF" w:rsidRPr="000D03E9" w:rsidRDefault="003964F7">
      <w:pPr>
        <w:rPr>
          <w:rFonts w:ascii="Calibri,Bold" w:hAnsi="Calibri,Bold" w:cs="Calibri,Bold"/>
          <w:b/>
          <w:bCs/>
          <w:color w:val="BFBFBF" w:themeColor="background1" w:themeShade="BF"/>
          <w:sz w:val="36"/>
          <w:szCs w:val="36"/>
        </w:rPr>
      </w:pPr>
      <w:r w:rsidRPr="003964F7">
        <w:rPr>
          <w:rFonts w:ascii="Calibri,Bold" w:hAnsi="Calibri,Bold" w:cs="Calibri,Bold"/>
          <w:b/>
          <w:bCs/>
          <w:noProof/>
          <w:lang w:eastAsia="en-GB"/>
        </w:rPr>
        <w:pict>
          <v:shapetype id="_x0000_t202" coordsize="21600,21600" o:spt="202" path="m,l,21600r21600,l21600,xe">
            <v:stroke joinstyle="miter"/>
            <v:path gradientshapeok="t" o:connecttype="rect"/>
          </v:shapetype>
          <v:shape id="_x0000_s1120" type="#_x0000_t202" style="position:absolute;margin-left:309.5pt;margin-top:12.85pt;width:142.15pt;height:24pt;z-index:251704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" stroked="f">
            <v:textbox>
              <w:txbxContent>
                <w:p w:rsidR="00146154" w:rsidRPr="00AE4E76" w:rsidRDefault="00146154" w:rsidP="00AC79F9">
                  <w:pPr>
                    <w:rPr>
                      <w:rFonts w:ascii="Calibri,Bold" w:hAnsi="Calibri,Bold" w:cs="Calibri,Bold"/>
                      <w:b/>
                      <w:bCs/>
                      <w:color w:val="BFBFBF" w:themeColor="background1" w:themeShade="BF"/>
                    </w:rPr>
                  </w:pPr>
                  <w:r w:rsidRPr="00AE4E76">
                    <w:rPr>
                      <w:rFonts w:ascii="Calibri,Bold" w:hAnsi="Calibri,Bold" w:cs="Calibri,Bold"/>
                      <w:b/>
                      <w:bCs/>
                      <w:color w:val="BFBFBF" w:themeColor="background1" w:themeShade="BF"/>
                    </w:rPr>
                    <w:t>DEVELOPER ACTIONS</w:t>
                  </w:r>
                </w:p>
                <w:p w:rsidR="00146154" w:rsidRDefault="00146154" w:rsidP="00AC79F9"/>
              </w:txbxContent>
            </v:textbox>
          </v:shape>
        </w:pict>
      </w:r>
      <w:r w:rsidRPr="003964F7">
        <w:rPr>
          <w:rFonts w:ascii="Calibri,Bold" w:hAnsi="Calibri,Bold" w:cs="Calibri,Bold"/>
          <w:b/>
          <w:bCs/>
          <w:noProof/>
          <w:lang w:eastAsia="en-GB"/>
        </w:rPr>
        <w:pict>
          <v:shape id="_x0000_s1027" type="#_x0000_t202" style="position:absolute;margin-left:30.75pt;margin-top:13.25pt;width:121.6pt;height:24pt;z-index:251702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" stroked="f">
            <v:textbox>
              <w:txbxContent>
                <w:p w:rsidR="00146154" w:rsidRPr="00AE4E76" w:rsidRDefault="00146154" w:rsidP="00AC79F9">
                  <w:pPr>
                    <w:rPr>
                      <w:rFonts w:ascii="Calibri,Bold" w:hAnsi="Calibri,Bold" w:cs="Calibri,Bold"/>
                      <w:b/>
                      <w:bCs/>
                      <w:color w:val="BFBFBF" w:themeColor="background1" w:themeShade="BF"/>
                    </w:rPr>
                  </w:pPr>
                  <w:r w:rsidRPr="00AE4E76">
                    <w:rPr>
                      <w:rFonts w:ascii="Calibri,Bold" w:hAnsi="Calibri,Bold" w:cs="Calibri,Bold"/>
                      <w:b/>
                      <w:bCs/>
                      <w:color w:val="BFBFBF" w:themeColor="background1" w:themeShade="BF"/>
                    </w:rPr>
                    <w:t>COUNCIL ACTIONS</w:t>
                  </w:r>
                </w:p>
                <w:p w:rsidR="00146154" w:rsidRDefault="00146154" w:rsidP="00AC79F9"/>
              </w:txbxContent>
            </v:textbox>
          </v:shape>
        </w:pict>
      </w:r>
    </w:p>
    <w:p w:rsidR="00EC75FF" w:rsidRPr="000D03E9" w:rsidRDefault="003964F7">
      <w:pPr>
        <w:rPr>
          <w:rFonts w:ascii="Calibri,Bold" w:hAnsi="Calibri,Bold" w:cs="Calibri,Bold"/>
          <w:b/>
          <w:bCs/>
          <w:color w:val="FF0000"/>
        </w:rPr>
      </w:pPr>
      <w:r w:rsidRPr="003964F7">
        <w:rPr>
          <w:rFonts w:ascii="Calibri,Bold" w:hAnsi="Calibri,Bold" w:cs="Calibri,Bold"/>
          <w:b/>
          <w:bCs/>
          <w:noProof/>
          <w:color w:val="BFBFBF" w:themeColor="background1" w:themeShade="BF"/>
          <w:sz w:val="36"/>
          <w:szCs w:val="36"/>
          <w:lang w:eastAsia="en-GB"/>
        </w:rPr>
        <w:pict>
          <v:group id="Group 338" o:spid="_x0000_s1028" style="position:absolute;margin-left:278.4pt;margin-top:15.95pt;width:168pt;height:24pt;z-index:251692032;mso-width-relative:margin" coordorigin="-3893" coordsize="19337,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">
            <v:shape id="_x0000_s1029" type="#_x0000_t202" style="position:absolute;width:15443;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TrTcEA&#10;AADcAAAADwAAAGRycy9kb3ducmV2LnhtbERPyW7CMBC9V+IfrEHiUhEH0rIEDCpIrbhC+YAhniwi&#10;HkexS5K/rw9IHJ/evt33phYPal1lWcEsikEQZ1ZXXCi4/n5PVyCcR9ZYWyYFAznY70ZvW0y17fhM&#10;j4svRAhhl6KC0vsmldJlJRl0kW2IA5fb1qAPsC2kbrEL4aaW8zheSIMVh4YSGzqWlN0vf0ZBfure&#10;P9fd7cdfl+ePxQGr5c0OSk3G/dcGhKfev8RP90krSJIwP5wJR0D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0603BAAAA3AAAAA8AAAAAAAAAAAAAAAAAmAIAAGRycy9kb3du&#10;cmV2LnhtbFBLBQYAAAAABAAEAPUAAACGAwAAAAA=&#10;" stroked="f">
              <v:textbox>
                <w:txbxContent>
                  <w:p w:rsidR="00146154" w:rsidRPr="008060C1" w:rsidRDefault="00146154" w:rsidP="00AC79F9">
                    <w:pPr>
                      <w:rPr>
                        <w:rFonts w:ascii="Calibri,Bold" w:hAnsi="Calibri,Bold" w:cs="Calibri,Bold"/>
                        <w:b/>
                        <w:bCs/>
                      </w:rPr>
                    </w:pPr>
                    <w:r>
                      <w:rPr>
                        <w:rFonts w:ascii="Calibri,Bold" w:hAnsi="Calibri,Bold" w:cs="Calibri,Bold"/>
                        <w:b/>
                        <w:bCs/>
                      </w:rPr>
                      <w:t>Post</w:t>
                    </w:r>
                    <w:r w:rsidRPr="008060C1">
                      <w:rPr>
                        <w:rFonts w:ascii="Calibri,Bold" w:hAnsi="Calibri,Bold" w:cs="Calibri,Bold"/>
                        <w:b/>
                        <w:bCs/>
                      </w:rPr>
                      <w:t xml:space="preserve"> app submission</w:t>
                    </w:r>
                  </w:p>
                  <w:p w:rsidR="00146154" w:rsidRDefault="00146154"/>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31" o:spid="_x0000_s1030" type="#_x0000_t34" style="position:absolute;left:-3893;top:2110;width:18131;height:938;rotation:18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aRPMMAAADcAAAADwAAAGRycy9kb3ducmV2LnhtbESP3YrCMBSE74V9h3AWvBFN/UHdbqOI&#10;4qJ3/j3AoTnblm1OapNqfXuzIHg5zMw3TLJsTSluVLvCsoLhIAJBnFpdcKbgct725yCcR9ZYWiYF&#10;D3KwXHx0Eoy1vfORbiefiQBhF6OC3PsqltKlORl0A1sRB+/X1gZ9kHUmdY33ADelHEXRVBosOCzk&#10;WNE6p/Tv1BgFxwNHDfbQf9mZqfZn2vxcJxulup/t6huEp9a/w6/2TisYj4fwfyYcAbl4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0WkTzDAAAA3AAAAA8AAAAAAAAAAAAA&#10;AAAAoQIAAGRycy9kb3ducmV2LnhtbFBLBQYAAAAABAAEAPkAAACRAwAAAAA=&#10;" adj="15763" strokecolor="#4579b8 [3044]">
              <v:stroke endarrow="open"/>
            </v:shape>
          </v:group>
        </w:pict>
      </w:r>
    </w:p>
    <w:p w:rsidR="009D0FA5" w:rsidRPr="000D03E9" w:rsidRDefault="003964F7">
      <w:pPr>
        <w:rPr>
          <w:rFonts w:ascii="Calibri,Bold" w:hAnsi="Calibri,Bold" w:cs="Calibri,Bold"/>
          <w:b/>
          <w:bCs/>
        </w:rPr>
      </w:pPr>
      <w:r w:rsidRPr="003964F7">
        <w:rPr>
          <w:rFonts w:ascii="Calibri,Bold" w:hAnsi="Calibri,Bold" w:cs="Calibri,Bold"/>
          <w:b/>
          <w:bCs/>
          <w:noProof/>
          <w:sz w:val="28"/>
          <w:szCs w:val="28"/>
          <w:lang w:eastAsia="en-GB"/>
        </w:rPr>
        <w:pict>
          <v:shapetype id="_x0000_t32" coordsize="21600,21600" o:spt="32" o:oned="t" path="m,l21600,21600e" filled="f">
            <v:path arrowok="t" fillok="f" o:connecttype="none"/>
            <o:lock v:ext="edit" shapetype="t"/>
          </v:shapetype>
          <v:shape id="Straight Arrow Connector 324" o:spid="_x0000_s1119" type="#_x0000_t32" style="position:absolute;margin-left:244.6pt;margin-top:2pt;width:0;height:564pt;z-index:25168281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" strokecolor="#4579b8 [3044]">
            <v:stroke endarrow="open"/>
          </v:shape>
        </w:pict>
      </w:r>
      <w:r>
        <w:rPr>
          <w:rFonts w:ascii="Calibri,Bold" w:hAnsi="Calibri,Bold" w:cs="Calibri,Bold"/>
          <w:b/>
          <w:bCs/>
          <w:noProof/>
          <w:lang w:eastAsia="en-GB"/>
        </w:rPr>
        <w:pict>
          <v:shape id="_x0000_s1031" type="#_x0000_t202" style="position:absolute;margin-left:247.4pt;margin-top:2.55pt;width:22.15pt;height:19.35pt;z-index:251706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" stroked="f">
            <v:textbox>
              <w:txbxContent>
                <w:p w:rsidR="00146154" w:rsidRDefault="00146154" w:rsidP="00B22D5F">
                  <w:pPr>
                    <w:rPr>
                      <w:rFonts w:ascii="Calibri,Bold" w:hAnsi="Calibri,Bold" w:cs="Calibri,Bold"/>
                      <w:b/>
                      <w:bCs/>
                      <w:color w:val="BFBFBF" w:themeColor="background1" w:themeShade="BF"/>
                    </w:rPr>
                  </w:pPr>
                  <w:r>
                    <w:rPr>
                      <w:rFonts w:ascii="Calibri,Bold" w:hAnsi="Calibri,Bold" w:cs="Calibri,Bold"/>
                      <w:b/>
                      <w:bCs/>
                      <w:color w:val="BFBFBF" w:themeColor="background1" w:themeShade="BF"/>
                    </w:rPr>
                    <w:t>0</w:t>
                  </w:r>
                  <w:r w:rsidRPr="005D49B6">
                    <w:rPr>
                      <w:rFonts w:ascii="Calibri,Bold" w:hAnsi="Calibri,Bold" w:cs="Calibri,Bold"/>
                      <w:b/>
                      <w:bCs/>
                      <w:color w:val="BFBFBF" w:themeColor="background1" w:themeShade="BF"/>
                    </w:rPr>
                    <w:t>ommunity liaison</w:t>
                  </w:r>
                </w:p>
                <w:p w:rsidR="00146154" w:rsidRDefault="00146154"/>
              </w:txbxContent>
            </v:textbox>
          </v:shape>
        </w:pict>
      </w:r>
    </w:p>
    <w:p w:rsidR="00DC6C51" w:rsidRPr="000D03E9" w:rsidRDefault="003964F7" w:rsidP="00DC6C51">
      <w:pPr>
        <w:rPr>
          <w:rFonts w:ascii="Calibri,Bold" w:hAnsi="Calibri,Bold" w:cs="Calibri,Bold"/>
          <w:b/>
          <w:bCs/>
          <w:color w:val="BFBFBF" w:themeColor="background1" w:themeShade="BF"/>
        </w:rPr>
      </w:pPr>
      <w:r w:rsidRPr="003964F7">
        <w:rPr>
          <w:rFonts w:ascii="Calibri,Bold" w:hAnsi="Calibri,Bold" w:cs="Calibri,Bold"/>
          <w:b/>
          <w:bCs/>
          <w:noProof/>
          <w:lang w:eastAsia="en-GB"/>
        </w:rPr>
        <w:pict>
          <v:group id="Group 346" o:spid="_x0000_s1032" style="position:absolute;margin-left:278.4pt;margin-top:13.3pt;width:209.95pt;height:23.95pt;z-index:251714560;mso-width-relative:margin;mso-height-relative:margin" coordorigin="2041" coordsize="23525,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">
            <v:shape id="_x0000_s1033" type="#_x0000_t202" style="position:absolute;left:5985;width:19581;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ARMMA&#10;AADcAAAADwAAAGRycy9kb3ducmV2LnhtbESP3YrCMBSE7xd8h3AEbxZN/a1Wo+wuKN768wDH5tgW&#10;m5PSZG19eyMIXg4z8w2z2rSmFHeqXWFZwXAQgSBOrS44U3A+bftzEM4jaywtk4IHOdisO18rTLRt&#10;+ED3o89EgLBLUEHufZVI6dKcDLqBrYiDd7W1QR9knUldYxPgppSjKJpJgwWHhRwr+sspvR3/jYLr&#10;vvmeLprLzp/jw2T2i0V8sQ+let32ZwnCU+s/4Xd7rxWMJzG8zo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ARMMAAADcAAAADwAAAAAAAAAAAAAAAACYAgAAZHJzL2Rv&#10;d25yZXYueG1sUEsFBgAAAAAEAAQA9QAAAIgDAAAAAA==&#10;" stroked="f">
              <v:textbox>
                <w:txbxContent>
                  <w:p w:rsidR="00146154" w:rsidRPr="00EC75FF" w:rsidRDefault="00146154" w:rsidP="00EC75FF">
                    <w:pPr>
                      <w:rPr>
                        <w:rFonts w:ascii="Calibri,Bold" w:hAnsi="Calibri,Bold" w:cs="Calibri,Bold"/>
                        <w:b/>
                        <w:bCs/>
                      </w:rPr>
                    </w:pPr>
                    <w:r w:rsidRPr="00EC75FF">
                      <w:rPr>
                        <w:rFonts w:ascii="Calibri,Bold" w:hAnsi="Calibri,Bold" w:cs="Calibri,Bold"/>
                        <w:b/>
                        <w:bCs/>
                      </w:rPr>
                      <w:t>Appoint principal contractor</w:t>
                    </w:r>
                  </w:p>
                  <w:p w:rsidR="00146154" w:rsidRDefault="00146154" w:rsidP="00EC75FF"/>
                </w:txbxContent>
              </v:textbox>
            </v:shape>
            <v:shape id="Elbow Connector 348" o:spid="_x0000_s1034" type="#_x0000_t34" style="position:absolute;left:2041;top:1990;width:21405;height:1058;rotation:18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HsT8MAAADcAAAADwAAAGRycy9kb3ducmV2LnhtbERPTWvCQBC9C/6HZYTedGMjVVJXEUlj&#10;KXgw9tLbkJ0mIdnZNLvG9N93DwWPj/e93Y+mFQP1rrasYLmIQBAXVtdcKvi8vs03IJxH1thaJgW/&#10;5GC/m062mGh75wsNuS9FCGGXoILK+y6R0hUVGXQL2xEH7tv2Bn2AfSl1j/cQblr5HEUv0mDNoaHC&#10;jo4VFU1+Mwp8VuTpkDXxKf36WKXr5vzTLM9KPc3GwysIT6N/iP/d71pBvAprw5lwBOTu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h7E/DAAAA3AAAAA8AAAAAAAAAAAAA&#10;AAAAoQIAAGRycy9kb3ducmV2LnhtbFBLBQYAAAAABAAEAPkAAACRAwAAAAA=&#10;" adj="16770" strokecolor="#4579b8 [3044]">
              <v:stroke endarrow="open"/>
            </v:shape>
          </v:group>
        </w:pict>
      </w:r>
    </w:p>
    <w:p w:rsidR="00DC6C51" w:rsidRPr="000D03E9" w:rsidRDefault="003964F7">
      <w:pPr>
        <w:rPr>
          <w:rFonts w:ascii="Calibri,Bold" w:hAnsi="Calibri,Bold" w:cs="Calibri,Bold"/>
          <w:b/>
          <w:bCs/>
          <w:color w:val="BFBFBF" w:themeColor="background1" w:themeShade="BF"/>
        </w:rPr>
      </w:pPr>
      <w:r w:rsidRPr="003964F7">
        <w:rPr>
          <w:rFonts w:ascii="Calibri,Bold" w:hAnsi="Calibri,Bold" w:cs="Calibri,Bold"/>
          <w:b/>
          <w:bCs/>
          <w:noProof/>
          <w:lang w:eastAsia="en-GB"/>
        </w:rPr>
        <w:pict>
          <v:group id="Group 337" o:spid="_x0000_s1035" style="position:absolute;margin-left:10.65pt;margin-top:21.2pt;width:199.3pt;height:24pt;z-index:251695104;mso-width-relative:margin" coordorigin="-1172,-23" coordsize="25320,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">
            <v:shape id="_x0000_s1036" type="#_x0000_t202" style="position:absolute;left:-1172;top:-23;width:22758;height:30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ocIA&#10;AADcAAAADwAAAGRycy9kb3ducmV2LnhtbESP3YrCMBSE7xd8h3AEbxZN/ddqFBVWvPXnAY7NsS02&#10;J6WJtr79RhC8HGbmG2a5bkwhnlS53LKCfi8CQZxYnXOq4HL+685AOI+ssbBMCl7kYL1q/Swx1rbm&#10;Iz1PPhUBwi5GBZn3ZSylSzIy6Hq2JA7ezVYGfZBVKnWFdYCbQg6iaCIN5hwWMixpl1FyPz2Mgtuh&#10;/h3P6+veX6bH0WSL+fRqX0p12s1mAcJT47/hT/ugFQyHA3ifC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qtChwgAAANwAAAAPAAAAAAAAAAAAAAAAAJgCAABkcnMvZG93&#10;bnJldi54bWxQSwUGAAAAAAQABAD1AAAAhwMAAAAA&#10;" stroked="f">
              <v:textbox>
                <w:txbxContent>
                  <w:p w:rsidR="00146154" w:rsidRPr="008060C1" w:rsidRDefault="00146154" w:rsidP="00AC79F9">
                    <w:pPr>
                      <w:rPr>
                        <w:rFonts w:ascii="Calibri,Bold" w:hAnsi="Calibri,Bold" w:cs="Calibri,Bold"/>
                        <w:b/>
                        <w:bCs/>
                      </w:rPr>
                    </w:pPr>
                    <w:r w:rsidRPr="008060C1">
                      <w:rPr>
                        <w:rFonts w:ascii="Calibri,Bold" w:hAnsi="Calibri,Bold" w:cs="Calibri,Bold"/>
                        <w:b/>
                        <w:bCs/>
                      </w:rPr>
                      <w:t>Requirement to submit CMP</w:t>
                    </w:r>
                  </w:p>
                  <w:p w:rsidR="00146154" w:rsidRDefault="00146154" w:rsidP="00AC79F9"/>
                </w:txbxContent>
              </v:textbox>
            </v:shape>
            <v:shape id="Elbow Connector 333" o:spid="_x0000_s1037" type="#_x0000_t34" style="position:absolute;top:2110;width:24148;height:914;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JmUcYAAADcAAAADwAAAGRycy9kb3ducmV2LnhtbESPW2vCQBSE34X+h+UUfNNNDdgSXUWC&#10;l5ZKwQvYx9PsMQnNng3Z1cR/7xYKPg4z8w0znXemEldqXGlZwcswAkGcWV1yruB4WA3eQDiPrLGy&#10;TApu5GA+e+pNMdG25R1d9z4XAcIuQQWF93UipcsKMuiGtiYO3tk2Bn2QTS51g22Am0qOomgsDZYc&#10;FgqsKS0o+91fjILP/PQRjb826fL7dftjd+1aYrpWqv/cLSYgPHX+Ef5vv2sFcRzD35lwBOTs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VSZlHGAAAA3AAAAA8AAAAAAAAA&#10;AAAAAAAAoQIAAGRycy9kb3ducmV2LnhtbFBLBQYAAAAABAAEAPkAAACUAwAAAAA=&#10;" adj="16615" strokecolor="#4579b8 [3044]">
              <v:stroke endarrow="open"/>
            </v:shape>
          </v:group>
        </w:pict>
      </w:r>
      <w:r w:rsidR="00DC6C51" w:rsidRPr="000D03E9">
        <w:rPr>
          <w:rFonts w:ascii="Calibri,Bold" w:hAnsi="Calibri,Bold" w:cs="Calibri,Bold"/>
          <w:b/>
          <w:bCs/>
          <w:color w:val="BFBFBF" w:themeColor="background1" w:themeShade="BF"/>
        </w:rPr>
        <w:t xml:space="preserve"> </w:t>
      </w:r>
    </w:p>
    <w:p w:rsidR="009D0FA5" w:rsidRPr="000D03E9" w:rsidRDefault="003964F7">
      <w:pPr>
        <w:rPr>
          <w:rFonts w:ascii="Calibri,Bold" w:hAnsi="Calibri,Bold" w:cs="Calibri,Bold"/>
          <w:b/>
          <w:bCs/>
        </w:rPr>
      </w:pPr>
      <w:r>
        <w:rPr>
          <w:rFonts w:ascii="Calibri,Bold" w:hAnsi="Calibri,Bold" w:cs="Calibri,Bold"/>
          <w:b/>
          <w:bCs/>
          <w:noProof/>
          <w:lang w:eastAsia="en-GB"/>
        </w:rPr>
        <w:pict>
          <v:group id="Group 340" o:spid="_x0000_s1038" style="position:absolute;margin-left:274.15pt;margin-top:21pt;width:191.05pt;height:29.55pt;z-index:251698176;mso-width-relative:margin;mso-height-relative:margin" coordorigin="2344" coordsize="24270,3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">
            <v:shape id="_x0000_s1039" type="#_x0000_t202" style="position:absolute;left:6800;width:19815;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tTsMA&#10;AADcAAAADwAAAGRycy9kb3ducmV2LnhtbESP3YrCMBSE7xd8h3CEvVk09bdajeIuuHjrzwOcNse2&#10;2JyUJtr69hthwcthZr5h1tvOVOJBjSstKxgNIxDEmdUl5wou5/1gAcJ5ZI2VZVLwJAfbTe9jjYm2&#10;LR/pcfK5CBB2CSoovK8TKV1WkEE3tDVx8K62MeiDbHKpG2wD3FRyHEVzabDksFBgTT8FZbfT3Si4&#10;Htqv2bJNf/0lPk7n31jGqX0q9dnvdisQnjr/Dv+3D1rBZDKF15lw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tTsMAAADcAAAADwAAAAAAAAAAAAAAAACYAgAAZHJzL2Rv&#10;d25yZXYueG1sUEsFBgAAAAAEAAQA9QAAAIgDAAAAAA==&#10;" stroked="f">
              <v:textbox>
                <w:txbxContent>
                  <w:p w:rsidR="00146154" w:rsidRPr="00B22D5F" w:rsidRDefault="00146154" w:rsidP="00B22D5F">
                    <w:pPr>
                      <w:rPr>
                        <w:rFonts w:ascii="Calibri,Bold" w:hAnsi="Calibri,Bold" w:cs="Calibri,Bold"/>
                        <w:b/>
                        <w:bCs/>
                      </w:rPr>
                    </w:pPr>
                    <w:r>
                      <w:rPr>
                        <w:rFonts w:ascii="Calibri,Bold" w:hAnsi="Calibri,Bold" w:cs="Calibri,Bold"/>
                        <w:b/>
                        <w:bCs/>
                      </w:rPr>
                      <w:t>Begin c</w:t>
                    </w:r>
                    <w:r w:rsidRPr="00B22D5F">
                      <w:rPr>
                        <w:rFonts w:ascii="Calibri,Bold" w:hAnsi="Calibri,Bold" w:cs="Calibri,Bold"/>
                        <w:b/>
                        <w:bCs/>
                      </w:rPr>
                      <w:t>ommunity liaison</w:t>
                    </w:r>
                  </w:p>
                  <w:p w:rsidR="00146154" w:rsidRDefault="00146154" w:rsidP="00AC79F9"/>
                </w:txbxContent>
              </v:textbox>
            </v:shape>
            <v:shape id="Elbow Connector 335" o:spid="_x0000_s1040" type="#_x0000_t34" style="position:absolute;left:2344;top:1986;width:21851;height:1775;rotation:18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6+HscAAADcAAAADwAAAGRycy9kb3ducmV2LnhtbESPQWvCQBSE7wX/w/KE3urGhmpJsxGx&#10;FKTiweilt0f2NYlm34bsNib99a5Q6HGYmW+YdDWYRvTUudqygvksAkFcWF1zqeB0/Hh6BeE8ssbG&#10;MikYycEqmzykmGh75QP1uS9FgLBLUEHlfZtI6YqKDLqZbYmD9207gz7IrpS6w2uAm0Y+R9FCGqw5&#10;LFTY0qai4pL/GAWX+We5fx+j/dcYt7/HLS77zXmn1ON0WL+B8DT4//Bfe6sVxPEL3M+EIyCz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Lr4exwAAANwAAAAPAAAAAAAA&#10;AAAAAAAAAKECAABkcnMvZG93bnJldi54bWxQSwUGAAAAAAQABAD5AAAAlQMAAAAA&#10;" adj="16225" strokecolor="#4579b8 [3044]">
              <v:stroke endarrow="open"/>
            </v:shape>
          </v:group>
        </w:pict>
      </w:r>
    </w:p>
    <w:p w:rsidR="009D0FA5" w:rsidRPr="000D03E9" w:rsidRDefault="009D0FA5">
      <w:pPr>
        <w:rPr>
          <w:rFonts w:ascii="Calibri,Bold" w:hAnsi="Calibri,Bold" w:cs="Calibri,Bold"/>
          <w:b/>
          <w:bCs/>
        </w:rPr>
      </w:pPr>
    </w:p>
    <w:p w:rsidR="003D54F9" w:rsidRPr="000D03E9" w:rsidRDefault="00D47AF1">
      <w:pPr>
        <w:rPr>
          <w:rFonts w:ascii="Calibri,Bold" w:hAnsi="Calibri,Bold" w:cs="Calibri,Bold"/>
          <w:b/>
          <w:bCs/>
        </w:rPr>
      </w:pPr>
      <w:r w:rsidRPr="000D03E9">
        <w:rPr>
          <w:rFonts w:ascii="Calibri,Bold" w:hAnsi="Calibri,Bold" w:cs="Calibri,Bold"/>
          <w:b/>
          <w:bCs/>
          <w:noProof/>
          <w:lang w:eastAsia="en-GB"/>
        </w:rPr>
        <w:t xml:space="preserve">  </w:t>
      </w:r>
      <w:r w:rsidR="003964F7">
        <w:rPr>
          <w:rFonts w:ascii="Calibri,Bold" w:hAnsi="Calibri,Bold" w:cs="Calibri,Bold"/>
          <w:b/>
          <w:bCs/>
          <w:noProof/>
          <w:lang w:eastAsia="en-GB"/>
        </w:rPr>
        <w:pict>
          <v:group id="Group 358" o:spid="_x0000_s1041" style="position:absolute;margin-left:274.4pt;margin-top:206.3pt;width:220.4pt;height:47pt;z-index:251720704;mso-position-horizontal-relative:text;mso-position-vertical-relative:text;mso-width-relative:margin;mso-height-relative:margin" coordorigin="489,-1704" coordsize="24713,5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">
            <v:shape id="_x0000_s1042" type="#_x0000_t202" style="position:absolute;left:4417;top:-1704;width:20786;height:47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ncMMA&#10;AADcAAAADwAAAGRycy9kb3ducmV2LnhtbESP0YrCMBRE3xf8h3AFXxZNdVerXaPogouvaj/g2lzb&#10;ss1NaaKtf28EwcdhZs4wy3VnKnGjxpWWFYxHEQjizOqScwXpaTecg3AeWWNlmRTcycF61ftYYqJt&#10;ywe6HX0uAoRdggoK7+tESpcVZNCNbE0cvIttDPogm1zqBtsAN5WcRNFMGiw5LBRY029B2f/xahRc&#10;9u3ndNGe/3waH75nWyzjs70rNeh3mx8Qnjr/Dr/ae63ga7qA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GncMMAAADcAAAADwAAAAAAAAAAAAAAAACYAgAAZHJzL2Rv&#10;d25yZXYueG1sUEsFBgAAAAAEAAQA9QAAAIgDAAAAAA==&#10;" stroked="f">
              <v:textbox>
                <w:txbxContent>
                  <w:p w:rsidR="00146154" w:rsidRPr="008D265E" w:rsidRDefault="00146154" w:rsidP="00415678">
                    <w:pPr>
                      <w:rPr>
                        <w:rFonts w:ascii="Calibri,Bold" w:hAnsi="Calibri,Bold" w:cs="Calibri,Bold"/>
                        <w:b/>
                        <w:bCs/>
                      </w:rPr>
                    </w:pPr>
                    <w:r w:rsidRPr="00AF47DD">
                      <w:rPr>
                        <w:rFonts w:ascii="Calibri,Bold" w:hAnsi="Calibri,Bold" w:cs="Calibri,Bold"/>
                        <w:b/>
                        <w:bCs/>
                      </w:rPr>
                      <w:t>Work can commence if draft CMP is approved</w:t>
                    </w:r>
                  </w:p>
                  <w:p w:rsidR="00146154" w:rsidRPr="00EC75FF" w:rsidRDefault="00146154" w:rsidP="00415678">
                    <w:pPr>
                      <w:rPr>
                        <w:rFonts w:ascii="Calibri,Bold" w:hAnsi="Calibri,Bold" w:cs="Calibri,Bold"/>
                        <w:b/>
                        <w:bCs/>
                      </w:rPr>
                    </w:pPr>
                  </w:p>
                  <w:p w:rsidR="00146154" w:rsidRDefault="00146154" w:rsidP="00415678"/>
                </w:txbxContent>
              </v:textbox>
            </v:shape>
            <v:shape id="Elbow Connector 360" o:spid="_x0000_s1043" type="#_x0000_t34" style="position:absolute;left:489;top:1993;width:15315;height:1872;rotation:18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1j0cAAAADcAAAADwAAAGRycy9kb3ducmV2LnhtbERPzUrDQBC+C77DMkJvdtMKQdNuQhEK&#10;e6gHax9gyI5JaHY2yY5NfPvuQfD48f3vq8X36kZT7AIb2KwzUMR1cB03Bi5fx+dXUFGQHfaBycAv&#10;RajKx4c9Fi7M/Em3szQqhXAs0EArMhRax7olj3EdBuLEfYfJoyQ4NdpNOKdw3+ttluXaY8epocWB&#10;3luqr+cfb8DOduGNHU90+nBiD+PbKLkzZvW0HHaghBb5F/+5rTPwkqf56Uw6Arq8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dY9HAAAAA3AAAAA8AAAAAAAAAAAAAAAAA&#10;oQIAAGRycy9kb3ducmV2LnhtbFBLBQYAAAAABAAEAPkAAACOAwAAAAA=&#10;" adj="14596" strokecolor="#4579b8 [3044]">
              <v:stroke endarrow="open"/>
            </v:shape>
          </v:group>
        </w:pict>
      </w:r>
      <w:r w:rsidR="003964F7">
        <w:rPr>
          <w:rFonts w:ascii="Calibri,Bold" w:hAnsi="Calibri,Bold" w:cs="Calibri,Bold"/>
          <w:b/>
          <w:bCs/>
          <w:noProof/>
          <w:lang w:eastAsia="en-GB"/>
        </w:rPr>
        <w:pict>
          <v:group id="Group 365" o:spid="_x0000_s1044" style="position:absolute;margin-left:1.6pt;margin-top:394.3pt;width:220.5pt;height:44pt;z-index:251726848;mso-position-horizontal-relative:text;mso-position-vertical-relative:text;mso-width-relative:margin;mso-height-relative:margin" coordorigin="-1172,-23" coordsize="26487,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">
            <v:shape id="_x0000_s1045" type="#_x0000_t202" style="position:absolute;left:-1172;top:-23;width:22758;height:30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L5v8UA&#10;AADcAAAADwAAAGRycy9kb3ducmV2LnhtbESP3WrCQBSE74W+w3IKvZFmY22jRldphRZvk+YBjtmT&#10;H8yeDdnVxLfvFgq9HGbmG2Z3mEwnbjS41rKCRRSDIC6tbrlWUHx/Pq9BOI+ssbNMCu7k4LB/mO0w&#10;1XbkjG65r0WAsEtRQeN9n0rpyoYMusj2xMGr7GDQBznUUg84Brjp5EscJ9Jgy2GhwZ6ODZWX/GoU&#10;VKdx/rYZz1++WGWvyQe2q7O9K/X0OL1vQXia/H/4r33SCpZJAr9nw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vm/xQAAANwAAAAPAAAAAAAAAAAAAAAAAJgCAABkcnMv&#10;ZG93bnJldi54bWxQSwUGAAAAAAQABAD1AAAAigMAAAAA&#10;" stroked="f">
              <v:textbox>
                <w:txbxContent>
                  <w:p w:rsidR="00146154" w:rsidRPr="008060C1" w:rsidRDefault="00146154" w:rsidP="00415678">
                    <w:pPr>
                      <w:rPr>
                        <w:rFonts w:ascii="Calibri,Bold" w:hAnsi="Calibri,Bold" w:cs="Calibri,Bold"/>
                        <w:b/>
                        <w:bCs/>
                      </w:rPr>
                    </w:pPr>
                    <w:r w:rsidRPr="00AF47DD">
                      <w:rPr>
                        <w:rFonts w:ascii="Calibri,Bold" w:hAnsi="Calibri,Bold" w:cs="Calibri,Bold"/>
                        <w:b/>
                        <w:bCs/>
                      </w:rPr>
                      <w:t>Council response to second draft</w:t>
                    </w:r>
                    <w:r w:rsidRPr="008060C1">
                      <w:rPr>
                        <w:rFonts w:ascii="Calibri,Bold" w:hAnsi="Calibri,Bold" w:cs="Calibri,Bold"/>
                        <w:b/>
                        <w:bCs/>
                      </w:rPr>
                      <w:t xml:space="preserve"> </w:t>
                    </w:r>
                  </w:p>
                  <w:p w:rsidR="00146154" w:rsidRDefault="00146154" w:rsidP="00415678"/>
                </w:txbxContent>
              </v:textbox>
            </v:shape>
            <v:shape id="Elbow Connector 367" o:spid="_x0000_s1046" type="#_x0000_t34" style="position:absolute;top:2110;width:25314;height:914;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gYnsQAAADcAAAADwAAAGRycy9kb3ducmV2LnhtbESPT4vCMBTE78J+h/CEvWmqKyrVKKsi&#10;evCiu3h+NK9/aPNSmmirn94sLHgcZuY3zHLdmUrcqXGFZQWjYQSCOLG64EzB789+MAfhPLLGyjIp&#10;eJCD9eqjt8RY25bPdL/4TAQIuxgV5N7XsZQuycmgG9qaOHipbQz6IJtM6gbbADeVHEfRVBosOCzk&#10;WNM2p6S83IyC+jp+PG1a3iZptuXdYXNqy2ui1Ge/+16A8NT5d/i/fdQKvqYz+DsTjoBcv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KBiexAAAANwAAAAPAAAAAAAAAAAA&#10;AAAAAKECAABkcnMvZG93bnJldi54bWxQSwUGAAAAAAQABAD5AAAAkgMAAAAA&#10;" adj="13890" strokecolor="#4579b8 [3044]">
              <v:stroke endarrow="open"/>
            </v:shape>
          </v:group>
        </w:pict>
      </w:r>
      <w:r w:rsidR="003964F7">
        <w:rPr>
          <w:rFonts w:ascii="Calibri,Bold" w:hAnsi="Calibri,Bold" w:cs="Calibri,Bold"/>
          <w:b/>
          <w:bCs/>
          <w:noProof/>
          <w:lang w:eastAsia="en-GB"/>
        </w:rPr>
        <w:pict>
          <v:group id="Group 361" o:spid="_x0000_s1047" style="position:absolute;margin-left:274.4pt;margin-top:261.5pt;width:220.5pt;height:49.65pt;z-index:251722752;mso-position-horizontal-relative:text;mso-position-vertical-relative:text;mso-width-relative:margin;mso-height-relative:margin" coordorigin="489" coordsize="24715,3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">
            <v:shape id="_x0000_s1048" type="#_x0000_t202" style="position:absolute;left:4420;width:20785;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n/vMMA&#10;AADcAAAADwAAAGRycy9kb3ducmV2LnhtbESP3YrCMBSE7xd8h3AEbxZN/atajbIKirf+PMCxObbF&#10;5qQ0WVvf3iwseDnMzDfMatOaUjypdoVlBcNBBII4tbrgTMH1su/PQTiPrLG0TApe5GCz7nytMNG2&#10;4RM9zz4TAcIuQQW591UipUtzMugGtiIO3t3WBn2QdSZ1jU2Am1KOoiiWBgsOCzlWtMspfZx/jYL7&#10;sfmeLprbwV9np0m8xWJ2sy+let32ZwnCU+s/4f/2USsYxyP4Ox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n/vMMAAADcAAAADwAAAAAAAAAAAAAAAACYAgAAZHJzL2Rv&#10;d25yZXYueG1sUEsFBgAAAAAEAAQA9QAAAIgDAAAAAA==&#10;" stroked="f">
              <v:textbox>
                <w:txbxContent>
                  <w:p w:rsidR="00146154" w:rsidRPr="00EC75FF" w:rsidRDefault="00146154" w:rsidP="00415678">
                    <w:pPr>
                      <w:rPr>
                        <w:rFonts w:ascii="Calibri,Bold" w:hAnsi="Calibri,Bold" w:cs="Calibri,Bold"/>
                        <w:b/>
                        <w:bCs/>
                      </w:rPr>
                    </w:pPr>
                    <w:r w:rsidRPr="00AF47DD">
                      <w:rPr>
                        <w:rFonts w:ascii="Calibri,Bold" w:hAnsi="Calibri,Bold" w:cs="Calibri,Bold"/>
                        <w:b/>
                        <w:bCs/>
                      </w:rPr>
                      <w:t>Resubmission of CMP if first draft refused</w:t>
                    </w:r>
                  </w:p>
                  <w:p w:rsidR="00146154" w:rsidRDefault="00146154" w:rsidP="00415678"/>
                </w:txbxContent>
              </v:textbox>
            </v:shape>
            <v:shape id="Elbow Connector 363" o:spid="_x0000_s1049" type="#_x0000_t34" style="position:absolute;left:489;top:2372;width:12644;height:1502;rotation:18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w0t8MAAADcAAAADwAAAGRycy9kb3ducmV2LnhtbESPT4vCMBTE78J+h/AWvGlqC7JUo9SF&#10;BUU8rBa8PprXP9i8lCbW7rffCILHYWZ+w6y3o2nFQL1rLCtYzCMQxIXVDVcK8svP7AuE88gaW8uk&#10;4I8cbDcfkzWm2j74l4azr0SAsEtRQe19l0rpipoMurntiINX2t6gD7KvpO7xEeCmlXEULaXBhsNC&#10;jR1911TcznejYHcq+XBKaIiP2eFeZjrOryZWavo5ZisQnkb/Dr/ae60gWSbwPBOOgN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cNLfDAAAA3AAAAA8AAAAAAAAAAAAA&#10;AAAAoQIAAGRycy9kb3ducmV2LnhtbFBLBQYAAAAABAAEAPkAAACRAwAAAAA=&#10;" adj="13249" strokecolor="#4579b8 [3044]">
              <v:stroke endarrow="open"/>
            </v:shape>
          </v:group>
        </w:pict>
      </w:r>
      <w:r w:rsidR="003964F7">
        <w:rPr>
          <w:rFonts w:ascii="Calibri,Bold" w:hAnsi="Calibri,Bold" w:cs="Calibri,Bold"/>
          <w:b/>
          <w:bCs/>
          <w:noProof/>
          <w:lang w:eastAsia="en-GB"/>
        </w:rPr>
        <w:pict>
          <v:shape id="_x0000_s1050" type="#_x0000_t202" style="position:absolute;margin-left:247.35pt;margin-top:148.1pt;width:22.15pt;height:19.35pt;z-index:25171046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" stroked="f">
            <v:textbox>
              <w:txbxContent>
                <w:p w:rsidR="00146154" w:rsidRDefault="00146154" w:rsidP="00B22D5F">
                  <w:pPr>
                    <w:rPr>
                      <w:rFonts w:ascii="Calibri,Bold" w:hAnsi="Calibri,Bold" w:cs="Calibri,Bold"/>
                      <w:b/>
                      <w:bCs/>
                      <w:color w:val="BFBFBF" w:themeColor="background1" w:themeShade="BF"/>
                    </w:rPr>
                  </w:pPr>
                  <w:r>
                    <w:rPr>
                      <w:rFonts w:ascii="Calibri,Bold" w:hAnsi="Calibri,Bold" w:cs="Calibri,Bold"/>
                      <w:b/>
                      <w:bCs/>
                      <w:color w:val="BFBFBF" w:themeColor="background1" w:themeShade="BF"/>
                    </w:rPr>
                    <w:t>2</w:t>
                  </w:r>
                  <w:r w:rsidRPr="005D49B6">
                    <w:rPr>
                      <w:rFonts w:ascii="Calibri,Bold" w:hAnsi="Calibri,Bold" w:cs="Calibri,Bold"/>
                      <w:b/>
                      <w:bCs/>
                      <w:color w:val="BFBFBF" w:themeColor="background1" w:themeShade="BF"/>
                    </w:rPr>
                    <w:t>ommunity liaison</w:t>
                  </w:r>
                </w:p>
                <w:p w:rsidR="00146154" w:rsidRDefault="00146154" w:rsidP="00B22D5F"/>
              </w:txbxContent>
            </v:textbox>
          </v:shape>
        </w:pict>
      </w:r>
      <w:r w:rsidR="003964F7">
        <w:rPr>
          <w:rFonts w:ascii="Calibri,Bold" w:hAnsi="Calibri,Bold" w:cs="Calibri,Bold"/>
          <w:b/>
          <w:bCs/>
          <w:noProof/>
          <w:lang w:eastAsia="en-GB"/>
        </w:rPr>
        <w:pict>
          <v:shape id="_x0000_s1051" type="#_x0000_t202" style="position:absolute;margin-left:249.15pt;margin-top:296.3pt;width:22.15pt;height:19.35pt;z-index:2517125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" stroked="f">
            <v:textbox>
              <w:txbxContent>
                <w:p w:rsidR="00146154" w:rsidRDefault="00146154" w:rsidP="00B22D5F">
                  <w:pPr>
                    <w:rPr>
                      <w:rFonts w:ascii="Calibri,Bold" w:hAnsi="Calibri,Bold" w:cs="Calibri,Bold"/>
                      <w:b/>
                      <w:bCs/>
                      <w:color w:val="BFBFBF" w:themeColor="background1" w:themeShade="BF"/>
                    </w:rPr>
                  </w:pPr>
                  <w:r>
                    <w:rPr>
                      <w:rFonts w:ascii="Calibri,Bold" w:hAnsi="Calibri,Bold" w:cs="Calibri,Bold"/>
                      <w:b/>
                      <w:bCs/>
                      <w:color w:val="BFBFBF" w:themeColor="background1" w:themeShade="BF"/>
                    </w:rPr>
                    <w:t>3</w:t>
                  </w:r>
                  <w:r w:rsidRPr="005D49B6">
                    <w:rPr>
                      <w:rFonts w:ascii="Calibri,Bold" w:hAnsi="Calibri,Bold" w:cs="Calibri,Bold"/>
                      <w:b/>
                      <w:bCs/>
                      <w:color w:val="BFBFBF" w:themeColor="background1" w:themeShade="BF"/>
                    </w:rPr>
                    <w:t>ommunity liaison</w:t>
                  </w:r>
                </w:p>
                <w:p w:rsidR="00146154" w:rsidRDefault="00146154" w:rsidP="00B22D5F"/>
              </w:txbxContent>
            </v:textbox>
          </v:shape>
        </w:pict>
      </w:r>
      <w:r w:rsidR="003964F7">
        <w:rPr>
          <w:rFonts w:ascii="Calibri,Bold" w:hAnsi="Calibri,Bold" w:cs="Calibri,Bold"/>
          <w:b/>
          <w:bCs/>
          <w:noProof/>
          <w:lang w:eastAsia="en-GB"/>
        </w:rPr>
        <w:pict>
          <v:shape id="_x0000_s1052" type="#_x0000_t202" style="position:absolute;margin-left:247.35pt;margin-top:15.05pt;width:22.15pt;height:19.35pt;z-index:25170841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" stroked="f">
            <v:textbox>
              <w:txbxContent>
                <w:p w:rsidR="00146154" w:rsidRDefault="00146154" w:rsidP="00B22D5F">
                  <w:pPr>
                    <w:rPr>
                      <w:rFonts w:ascii="Calibri,Bold" w:hAnsi="Calibri,Bold" w:cs="Calibri,Bold"/>
                      <w:b/>
                      <w:bCs/>
                      <w:color w:val="BFBFBF" w:themeColor="background1" w:themeShade="BF"/>
                    </w:rPr>
                  </w:pPr>
                  <w:r>
                    <w:rPr>
                      <w:rFonts w:ascii="Calibri,Bold" w:hAnsi="Calibri,Bold" w:cs="Calibri,Bold"/>
                      <w:b/>
                      <w:bCs/>
                      <w:color w:val="BFBFBF" w:themeColor="background1" w:themeShade="BF"/>
                    </w:rPr>
                    <w:t>1</w:t>
                  </w:r>
                  <w:r w:rsidRPr="005D49B6">
                    <w:rPr>
                      <w:rFonts w:ascii="Calibri,Bold" w:hAnsi="Calibri,Bold" w:cs="Calibri,Bold"/>
                      <w:b/>
                      <w:bCs/>
                      <w:color w:val="BFBFBF" w:themeColor="background1" w:themeShade="BF"/>
                    </w:rPr>
                    <w:t>ommunity liaison</w:t>
                  </w:r>
                </w:p>
                <w:p w:rsidR="00146154" w:rsidRDefault="00146154" w:rsidP="00B22D5F"/>
              </w:txbxContent>
            </v:textbox>
          </v:shape>
        </w:pict>
      </w:r>
      <w:r w:rsidR="003964F7" w:rsidRPr="003964F7">
        <w:rPr>
          <w:noProof/>
          <w:sz w:val="28"/>
          <w:szCs w:val="28"/>
          <w:lang w:eastAsia="en-GB"/>
        </w:rPr>
        <w:pict>
          <v:shape id="_x0000_s1053" type="#_x0000_t202" style="position:absolute;margin-left:124.6pt;margin-top:111.65pt;width:216.75pt;height:20.5pt;rotation:-90;z-index:2516869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" stroked="f" strokeweight=".5pt">
            <v:textbox>
              <w:txbxContent>
                <w:p w:rsidR="00146154" w:rsidRPr="00B22D5F" w:rsidRDefault="00146154">
                  <w:pPr>
                    <w:rPr>
                      <w:color w:val="A6A6A6" w:themeColor="background1" w:themeShade="A6"/>
                      <w:sz w:val="20"/>
                      <w:szCs w:val="20"/>
                    </w:rPr>
                  </w:pPr>
                  <w:r w:rsidRPr="00B22D5F">
                    <w:rPr>
                      <w:color w:val="A6A6A6" w:themeColor="background1" w:themeShade="A6"/>
                      <w:sz w:val="20"/>
                      <w:szCs w:val="20"/>
                    </w:rPr>
                    <w:t xml:space="preserve">INDICATIVE TIMEFRAME (MONTHS) </w:t>
                  </w:r>
                </w:p>
              </w:txbxContent>
            </v:textbox>
          </v:shape>
        </w:pict>
      </w:r>
      <w:r w:rsidR="003964F7">
        <w:rPr>
          <w:rFonts w:ascii="Calibri,Bold" w:hAnsi="Calibri,Bold" w:cs="Calibri,Bold"/>
          <w:b/>
          <w:bCs/>
          <w:noProof/>
          <w:lang w:eastAsia="en-GB"/>
        </w:rPr>
        <w:pict>
          <v:shape id="_x0000_s1054" type="#_x0000_t202" style="position:absolute;margin-left:251.9pt;margin-top:431.15pt;width:22.15pt;height:19.35pt;z-index:2517248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" stroked="f">
            <v:textbox>
              <w:txbxContent>
                <w:p w:rsidR="00146154" w:rsidRDefault="00146154" w:rsidP="00415678">
                  <w:pPr>
                    <w:rPr>
                      <w:rFonts w:ascii="Calibri,Bold" w:hAnsi="Calibri,Bold" w:cs="Calibri,Bold"/>
                      <w:b/>
                      <w:bCs/>
                      <w:color w:val="BFBFBF" w:themeColor="background1" w:themeShade="BF"/>
                    </w:rPr>
                  </w:pPr>
                  <w:r>
                    <w:rPr>
                      <w:rFonts w:ascii="Calibri,Bold" w:hAnsi="Calibri,Bold" w:cs="Calibri,Bold"/>
                      <w:b/>
                      <w:bCs/>
                      <w:color w:val="BFBFBF" w:themeColor="background1" w:themeShade="BF"/>
                    </w:rPr>
                    <w:t>4</w:t>
                  </w:r>
                  <w:r w:rsidRPr="005D49B6">
                    <w:rPr>
                      <w:rFonts w:ascii="Calibri,Bold" w:hAnsi="Calibri,Bold" w:cs="Calibri,Bold"/>
                      <w:b/>
                      <w:bCs/>
                      <w:color w:val="BFBFBF" w:themeColor="background1" w:themeShade="BF"/>
                    </w:rPr>
                    <w:t>ommunity liaison</w:t>
                  </w:r>
                </w:p>
                <w:p w:rsidR="00146154" w:rsidRDefault="00146154" w:rsidP="00415678"/>
              </w:txbxContent>
            </v:textbox>
          </v:shape>
        </w:pict>
      </w:r>
      <w:r w:rsidR="003964F7">
        <w:rPr>
          <w:rFonts w:ascii="Calibri,Bold" w:hAnsi="Calibri,Bold" w:cs="Calibri,Bold"/>
          <w:b/>
          <w:bCs/>
          <w:noProof/>
          <w:lang w:eastAsia="en-GB"/>
        </w:rPr>
        <w:pict>
          <v:group id="Group 349" o:spid="_x0000_s1055" style="position:absolute;margin-left:1.8pt;margin-top:206pt;width:208.5pt;height:24pt;z-index:251716608;mso-position-horizontal-relative:text;mso-position-vertical-relative:text;mso-width-relative:margin" coordorigin="-1172,-23" coordsize="26487,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">
            <v:shape id="_x0000_s1056" type="#_x0000_t202" style="position:absolute;left:-1172;top:-23;width:22758;height:30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sO7b8A&#10;AADcAAAADwAAAGRycy9kb3ducmV2LnhtbERPy4rCMBTdC/5DuIIbGVPfWk2LCiNudfyAa3Nti81N&#10;aaKtfz9ZDMzycN67tDOVeFPjSssKJuMIBHFmdcm5gtvP99cahPPIGivLpOBDDtKk39thrG3LF3pf&#10;fS5CCLsYFRTe17GULivIoBvbmjhwD9sY9AE2udQNtiHcVHIaRUtpsOTQUGBNx4Ky5/VlFDzO7Wix&#10;ae8nf1td5ssDlqu7/Sg1HHT7LQhPnf8X/7nPWsFsEeaHM+EIyOQ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6w7tvwAAANwAAAAPAAAAAAAAAAAAAAAAAJgCAABkcnMvZG93bnJl&#10;di54bWxQSwUGAAAAAAQABAD1AAAAhAMAAAAA&#10;" stroked="f">
              <v:textbox>
                <w:txbxContent>
                  <w:p w:rsidR="00146154" w:rsidRPr="008060C1" w:rsidRDefault="00146154" w:rsidP="00EC75FF">
                    <w:pPr>
                      <w:rPr>
                        <w:rFonts w:ascii="Calibri,Bold" w:hAnsi="Calibri,Bold" w:cs="Calibri,Bold"/>
                        <w:b/>
                        <w:bCs/>
                      </w:rPr>
                    </w:pPr>
                    <w:r w:rsidRPr="008060C1">
                      <w:rPr>
                        <w:rFonts w:ascii="Calibri,Bold" w:hAnsi="Calibri,Bold" w:cs="Calibri,Bold"/>
                        <w:b/>
                        <w:bCs/>
                      </w:rPr>
                      <w:t xml:space="preserve">Council response to draft </w:t>
                    </w:r>
                  </w:p>
                  <w:p w:rsidR="00146154" w:rsidRDefault="00146154" w:rsidP="00EC75FF"/>
                </w:txbxContent>
              </v:textbox>
            </v:shape>
            <v:shape id="Elbow Connector 351" o:spid="_x0000_s1057" type="#_x0000_t34" style="position:absolute;top:2110;width:25314;height:914;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rLdccAAADcAAAADwAAAGRycy9kb3ducmV2LnhtbESPQUsDMRSE74L/ITzBi7TZVmzrtmlp&#10;hYKe1G0rHp+b182ym5clie3qrzeC4HGYmW+Yxaq3rTiRD7VjBaNhBoK4dLrmSsF+tx3MQISIrLF1&#10;TAq+KMBqeXmxwFy7M7/SqYiVSBAOOSowMXa5lKE0ZDEMXUecvKPzFmOSvpLa4znBbSvHWTaRFmtO&#10;CwY7ejBUNsWnVTC5nz6Nt/7QPJtN8f7yYd6am2+r1PVVv56DiNTH//Bf+1EruL0bwe+ZdATk8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Ost1xwAAANwAAAAPAAAAAAAA&#10;AAAAAAAAAKECAABkcnMvZG93bnJldi54bWxQSwUGAAAAAAQABAD5AAAAlQMAAAAA&#10;" adj="14647" strokecolor="#4579b8 [3044]">
              <v:stroke endarrow="open"/>
            </v:shape>
          </v:group>
        </w:pict>
      </w:r>
      <w:r w:rsidR="003964F7">
        <w:rPr>
          <w:rFonts w:ascii="Calibri,Bold" w:hAnsi="Calibri,Bold" w:cs="Calibri,Bold"/>
          <w:b/>
          <w:bCs/>
          <w:noProof/>
          <w:lang w:eastAsia="en-GB"/>
        </w:rPr>
        <w:pict>
          <v:group id="Group 352" o:spid="_x0000_s1058" style="position:absolute;margin-left:274.15pt;margin-top:69.4pt;width:220.55pt;height:30.45pt;z-index:251718656;mso-position-horizontal-relative:text;mso-position-vertical-relative:text;mso-width-relative:margin;mso-height-relative:margin" coordorigin="489" coordsize="24716,3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">
            <v:shape id="_x0000_s1059" type="#_x0000_t202" style="position:absolute;left:4420;width:20785;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mQmsQA&#10;AADcAAAADwAAAGRycy9kb3ducmV2LnhtbESP3WrCQBSE7wu+w3IKvSm6sdao0VWq0OKt0Qc4Zo9J&#10;aPZsyG7z8/ZdQfBymJlvmM2uN5VoqXGlZQXTSQSCOLO65FzB5fw9XoJwHlljZZkUDORgtx29bDDR&#10;tuMTtanPRYCwS1BB4X2dSOmyggy6ia2Jg3ezjUEfZJNL3WAX4KaSH1EUS4Mlh4UCazoUlP2mf0bB&#10;7di9z1fd9cdfFqfPeI/l4moHpd5e+681CE+9f4Yf7aNWMJvP4H4mH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5kJrEAAAA3AAAAA8AAAAAAAAAAAAAAAAAmAIAAGRycy9k&#10;b3ducmV2LnhtbFBLBQYAAAAABAAEAPUAAACJAwAAAAA=&#10;" stroked="f">
              <v:textbox>
                <w:txbxContent>
                  <w:p w:rsidR="00146154" w:rsidRPr="00EC75FF" w:rsidRDefault="00146154" w:rsidP="00EC75FF">
                    <w:pPr>
                      <w:rPr>
                        <w:rFonts w:ascii="Calibri,Bold" w:hAnsi="Calibri,Bold" w:cs="Calibri,Bold"/>
                        <w:b/>
                        <w:bCs/>
                      </w:rPr>
                    </w:pPr>
                    <w:r>
                      <w:rPr>
                        <w:rFonts w:ascii="Calibri,Bold" w:hAnsi="Calibri,Bold" w:cs="Calibri,Bold"/>
                        <w:b/>
                        <w:bCs/>
                      </w:rPr>
                      <w:t>Submit draft CMP</w:t>
                    </w:r>
                  </w:p>
                  <w:p w:rsidR="00146154" w:rsidRDefault="00146154" w:rsidP="00EC75FF"/>
                </w:txbxContent>
              </v:textbox>
            </v:shape>
            <v:shape id="Elbow Connector 354" o:spid="_x0000_s1060" type="#_x0000_t34" style="position:absolute;left:489;top:1991;width:15308;height:1883;rotation:18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EgFsUAAADcAAAADwAAAGRycy9kb3ducmV2LnhtbESPQWvCQBSE70L/w/IKvenGqkViNlKk&#10;tkG8VD14fGaf2dDs25Ddavz33YLgcZiZb5hs2dtGXKjztWMF41ECgrh0uuZKwWG/Hs5B+ICssXFM&#10;Cm7kYZk/DTJMtbvyN112oRIRwj5FBSaENpXSl4Ys+pFriaN3dp3FEGVXSd3hNcJtI1+T5E1arDku&#10;GGxpZaj82f1aBc1pUxShGNP2aD5XR735mNFXotTLc/++ABGoD4/wvV1oBZPZFP7PxCMg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yEgFsUAAADcAAAADwAAAAAAAAAA&#10;AAAAAAChAgAAZHJzL2Rvd25yZXYueG1sUEsFBgAAAAAEAAQA+QAAAJMDAAAAAA==&#10;" adj="14595" strokecolor="#4579b8 [3044]">
              <v:stroke endarrow="open"/>
            </v:shape>
          </v:group>
        </w:pict>
      </w:r>
      <w:r w:rsidR="003D54F9" w:rsidRPr="000D03E9">
        <w:rPr>
          <w:rFonts w:ascii="Calibri,Bold" w:hAnsi="Calibri,Bold" w:cs="Calibri,Bold"/>
          <w:b/>
          <w:bCs/>
        </w:rPr>
        <w:br w:type="page"/>
      </w:r>
    </w:p>
    <w:p w:rsidR="00DF53FB" w:rsidRPr="001543B5" w:rsidRDefault="007604D4" w:rsidP="00A82D81">
      <w:pPr>
        <w:rPr>
          <w:b/>
          <w:color w:val="76923C" w:themeColor="accent3" w:themeShade="BF"/>
          <w:sz w:val="96"/>
          <w:szCs w:val="96"/>
        </w:rPr>
      </w:pPr>
      <w:r w:rsidRPr="001543B5">
        <w:rPr>
          <w:b/>
          <w:color w:val="76923C" w:themeColor="accent3" w:themeShade="BF"/>
          <w:sz w:val="96"/>
          <w:szCs w:val="96"/>
        </w:rPr>
        <w:lastRenderedPageBreak/>
        <w:t>Contact</w:t>
      </w:r>
    </w:p>
    <w:p w:rsidR="001B299B" w:rsidRPr="000D03E9" w:rsidRDefault="006545E4" w:rsidP="006545E4">
      <w:pPr>
        <w:pStyle w:val="NoSpacing"/>
        <w:rPr>
          <w:sz w:val="24"/>
          <w:szCs w:val="24"/>
        </w:rPr>
      </w:pPr>
      <w:r w:rsidRPr="000D03E9">
        <w:rPr>
          <w:sz w:val="24"/>
          <w:szCs w:val="24"/>
        </w:rPr>
        <w:t xml:space="preserve">1. </w:t>
      </w:r>
      <w:r w:rsidR="001B299B" w:rsidRPr="000D03E9">
        <w:rPr>
          <w:sz w:val="24"/>
          <w:szCs w:val="24"/>
        </w:rPr>
        <w:t>Please provide the full postal address of the site and the planning reference relating to the construction works.</w:t>
      </w:r>
    </w:p>
    <w:p w:rsidR="006545E4" w:rsidRPr="000D03E9" w:rsidRDefault="006545E4" w:rsidP="006545E4">
      <w:pPr>
        <w:pStyle w:val="NoSpacing"/>
        <w:rPr>
          <w:sz w:val="24"/>
          <w:szCs w:val="24"/>
        </w:rPr>
      </w:pPr>
    </w:p>
    <w:p w:rsidR="006545E4" w:rsidRPr="000D03E9" w:rsidRDefault="003964F7" w:rsidP="006545E4">
      <w:pPr>
        <w:pStyle w:val="NoSpacing"/>
        <w:rPr>
          <w:sz w:val="24"/>
          <w:szCs w:val="24"/>
        </w:rPr>
      </w:pPr>
      <w:r>
        <w:rPr>
          <w:noProof/>
          <w:sz w:val="24"/>
          <w:szCs w:val="24"/>
          <w:lang w:eastAsia="en-GB"/>
        </w:rPr>
      </w:r>
      <w:r>
        <w:rPr>
          <w:noProof/>
          <w:sz w:val="24"/>
          <w:szCs w:val="24"/>
          <w:lang w:eastAsia="en-GB"/>
        </w:rPr>
        <w:pict>
          <v:shape id="Text Box 2" o:spid="_x0000_s1180" type="#_x0000_t202" style="width:433.6pt;height:73.55pt;visibility:visible;mso-position-horizontal-relative:char;mso-position-vertical-relative:line" fillcolor="white [3201]" strokecolor="#d8d8d8 [2732]" strokeweight="1pt">
            <v:textbox style="mso-fit-shape-to-text:t">
              <w:txbxContent>
                <w:p w:rsidR="00146154" w:rsidRPr="004E32C5" w:rsidRDefault="00146154" w:rsidP="00B611F4">
                  <w:pPr>
                    <w:spacing w:before="60" w:after="60"/>
                  </w:pPr>
                  <w:r w:rsidRPr="004E32C5">
                    <w:t xml:space="preserve">Address: </w:t>
                  </w:r>
                  <w:r w:rsidRPr="004E32C5">
                    <w:rPr>
                      <w:rFonts w:cs="Arial"/>
                      <w:sz w:val="20"/>
                      <w:szCs w:val="20"/>
                    </w:rPr>
                    <w:t>61-65 Charlotte Street, London, W1T 4PF</w:t>
                  </w:r>
                </w:p>
                <w:p w:rsidR="00146154" w:rsidRPr="004E32C5" w:rsidRDefault="00146154" w:rsidP="00B611F4">
                  <w:pPr>
                    <w:spacing w:before="60" w:after="60"/>
                  </w:pPr>
                  <w:r w:rsidRPr="004E32C5">
                    <w:t xml:space="preserve">Planning ref: </w:t>
                  </w:r>
                  <w:r w:rsidRPr="004E32C5">
                    <w:rPr>
                      <w:rFonts w:cs="Arial"/>
                      <w:sz w:val="20"/>
                      <w:szCs w:val="20"/>
                      <w:shd w:val="clear" w:color="auto" w:fill="FFFFFF"/>
                    </w:rPr>
                    <w:t>2015/1746/P</w:t>
                  </w:r>
                </w:p>
                <w:p w:rsidR="00146154" w:rsidRPr="004E32C5" w:rsidRDefault="00146154">
                  <w:r w:rsidRPr="004E32C5">
                    <w:rPr>
                      <w:rFonts w:cs="Tahoma"/>
                      <w:bCs/>
                      <w:szCs w:val="20"/>
                    </w:rPr>
                    <w:t>Type of CMP: Section 106 planning obligation</w:t>
                  </w:r>
                </w:p>
              </w:txbxContent>
            </v:textbox>
            <w10:wrap type="none"/>
            <w10:anchorlock/>
          </v:shape>
        </w:pict>
      </w:r>
    </w:p>
    <w:p w:rsidR="001B299B" w:rsidRPr="000D03E9" w:rsidRDefault="001B299B" w:rsidP="001B299B">
      <w:pPr>
        <w:pStyle w:val="NoSpacing"/>
        <w:rPr>
          <w:sz w:val="24"/>
          <w:szCs w:val="24"/>
        </w:rPr>
      </w:pPr>
    </w:p>
    <w:p w:rsidR="001B299B" w:rsidRPr="000D03E9" w:rsidRDefault="001B299B" w:rsidP="001B299B">
      <w:pPr>
        <w:pStyle w:val="NoSpacing"/>
        <w:rPr>
          <w:sz w:val="24"/>
          <w:szCs w:val="24"/>
        </w:rPr>
      </w:pPr>
    </w:p>
    <w:p w:rsidR="001B299B" w:rsidRPr="000D03E9" w:rsidRDefault="001B299B" w:rsidP="001B299B">
      <w:pPr>
        <w:pStyle w:val="NoSpacing"/>
        <w:rPr>
          <w:sz w:val="24"/>
          <w:szCs w:val="24"/>
        </w:rPr>
      </w:pPr>
      <w:r w:rsidRPr="000D03E9">
        <w:rPr>
          <w:sz w:val="24"/>
          <w:szCs w:val="24"/>
        </w:rPr>
        <w:t>2. Please provide contact details for the person responsible for submitting the CMP</w:t>
      </w:r>
      <w:r w:rsidR="00743F6F" w:rsidRPr="000D03E9">
        <w:rPr>
          <w:sz w:val="24"/>
          <w:szCs w:val="24"/>
        </w:rPr>
        <w:t>.</w:t>
      </w:r>
    </w:p>
    <w:p w:rsidR="001B299B" w:rsidRPr="000D03E9" w:rsidRDefault="001B299B" w:rsidP="001B299B">
      <w:pPr>
        <w:pStyle w:val="NoSpacing"/>
        <w:rPr>
          <w:sz w:val="24"/>
          <w:szCs w:val="24"/>
        </w:rPr>
      </w:pPr>
    </w:p>
    <w:p w:rsidR="00B83419" w:rsidRPr="000D03E9" w:rsidRDefault="003964F7" w:rsidP="001B299B">
      <w:pPr>
        <w:pStyle w:val="NoSpacing"/>
        <w:rPr>
          <w:sz w:val="24"/>
          <w:szCs w:val="24"/>
        </w:rPr>
      </w:pPr>
      <w:r>
        <w:rPr>
          <w:noProof/>
          <w:sz w:val="24"/>
          <w:szCs w:val="24"/>
          <w:lang w:eastAsia="en-GB"/>
        </w:rPr>
      </w:r>
      <w:r>
        <w:rPr>
          <w:noProof/>
          <w:sz w:val="24"/>
          <w:szCs w:val="24"/>
          <w:lang w:eastAsia="en-GB"/>
        </w:rPr>
        <w:pict>
          <v:shape id="_x0000_s1179" type="#_x0000_t202" style="width:433.6pt;height:98.95pt;visibility:visible;mso-position-horizontal-relative:char;mso-position-vertical-relative:line" fillcolor="white [3201]" strokecolor="#d8d8d8 [2732]" strokeweight="1pt">
            <v:textbox style="mso-fit-shape-to-text:t">
              <w:txbxContent>
                <w:p w:rsidR="00146154" w:rsidRPr="004E32C5" w:rsidRDefault="00146154" w:rsidP="00555920">
                  <w:pPr>
                    <w:spacing w:before="60" w:after="60"/>
                    <w:rPr>
                      <w:rFonts w:cs="Arial"/>
                      <w:sz w:val="20"/>
                    </w:rPr>
                  </w:pPr>
                  <w:r w:rsidRPr="004E32C5">
                    <w:t xml:space="preserve">Name: </w:t>
                  </w:r>
                  <w:r w:rsidRPr="004E32C5">
                    <w:rPr>
                      <w:rFonts w:cs="Arial"/>
                      <w:sz w:val="20"/>
                    </w:rPr>
                    <w:t xml:space="preserve">Seamus Porter - Construction Director </w:t>
                  </w:r>
                </w:p>
                <w:p w:rsidR="00146154" w:rsidRPr="004E32C5" w:rsidRDefault="00146154" w:rsidP="00555920">
                  <w:pPr>
                    <w:spacing w:before="60" w:after="60"/>
                    <w:rPr>
                      <w:rFonts w:cs="Arial"/>
                      <w:sz w:val="20"/>
                    </w:rPr>
                  </w:pPr>
                  <w:r w:rsidRPr="004E32C5">
                    <w:t xml:space="preserve">Address: </w:t>
                  </w:r>
                  <w:r w:rsidRPr="004E32C5">
                    <w:rPr>
                      <w:rFonts w:cs="Arial"/>
                      <w:sz w:val="20"/>
                    </w:rPr>
                    <w:t>Merchant Land Investment Ltd, 66 Leman Street, London, E1 8EU</w:t>
                  </w:r>
                </w:p>
                <w:p w:rsidR="00146154" w:rsidRPr="004E32C5" w:rsidRDefault="00146154" w:rsidP="00B83419">
                  <w:r w:rsidRPr="004E32C5">
                    <w:t>Email:</w:t>
                  </w:r>
                  <w:r w:rsidRPr="004E32C5">
                    <w:rPr>
                      <w:rFonts w:cs="Tahoma"/>
                      <w:sz w:val="20"/>
                      <w:szCs w:val="20"/>
                    </w:rPr>
                    <w:t xml:space="preserve"> </w:t>
                  </w:r>
                  <w:hyperlink r:id="rId19" w:history="1">
                    <w:r w:rsidRPr="004E32C5">
                      <w:rPr>
                        <w:rStyle w:val="Hyperlink"/>
                        <w:rFonts w:cs="Tahoma"/>
                        <w:color w:val="auto"/>
                        <w:sz w:val="20"/>
                        <w:szCs w:val="20"/>
                      </w:rPr>
                      <w:t>seamus@merchantland.co.uk</w:t>
                    </w:r>
                  </w:hyperlink>
                </w:p>
                <w:p w:rsidR="00146154" w:rsidRPr="004E32C5" w:rsidRDefault="00146154" w:rsidP="00B83419">
                  <w:r w:rsidRPr="004E32C5">
                    <w:t xml:space="preserve">Phone: </w:t>
                  </w:r>
                  <w:r>
                    <w:rPr>
                      <w:rFonts w:cs="Arial"/>
                      <w:sz w:val="20"/>
                    </w:rPr>
                    <w:t>07710 915416</w:t>
                  </w:r>
                </w:p>
              </w:txbxContent>
            </v:textbox>
            <w10:wrap type="none"/>
            <w10:anchorlock/>
          </v:shape>
        </w:pict>
      </w:r>
    </w:p>
    <w:p w:rsidR="001B299B" w:rsidRPr="000D03E9" w:rsidRDefault="001B299B" w:rsidP="001B299B">
      <w:pPr>
        <w:pStyle w:val="NoSpacing"/>
        <w:rPr>
          <w:sz w:val="24"/>
          <w:szCs w:val="24"/>
        </w:rPr>
      </w:pPr>
    </w:p>
    <w:p w:rsidR="001B299B" w:rsidRPr="000D03E9" w:rsidRDefault="001B299B" w:rsidP="001B299B">
      <w:pPr>
        <w:pStyle w:val="NoSpacing"/>
        <w:rPr>
          <w:sz w:val="24"/>
          <w:szCs w:val="24"/>
        </w:rPr>
      </w:pPr>
    </w:p>
    <w:p w:rsidR="001B299B" w:rsidRPr="000D03E9" w:rsidRDefault="00B83419" w:rsidP="001B299B">
      <w:pPr>
        <w:pStyle w:val="NoSpacing"/>
        <w:rPr>
          <w:sz w:val="24"/>
          <w:szCs w:val="24"/>
        </w:rPr>
      </w:pPr>
      <w:r w:rsidRPr="000D03E9">
        <w:rPr>
          <w:sz w:val="24"/>
          <w:szCs w:val="24"/>
        </w:rPr>
        <w:t>3</w:t>
      </w:r>
      <w:r w:rsidR="001B299B" w:rsidRPr="000D03E9">
        <w:rPr>
          <w:sz w:val="24"/>
          <w:szCs w:val="24"/>
        </w:rPr>
        <w:t>. Please provide full contact details of the site project manager responsible for day</w:t>
      </w:r>
      <w:r w:rsidR="003D13C4" w:rsidRPr="000D03E9">
        <w:rPr>
          <w:sz w:val="24"/>
          <w:szCs w:val="24"/>
        </w:rPr>
        <w:t>-to-day management of the works and dealing with any complaints from local residents and businesses.</w:t>
      </w:r>
    </w:p>
    <w:p w:rsidR="001B299B" w:rsidRPr="000D03E9" w:rsidRDefault="001B299B" w:rsidP="001B299B">
      <w:pPr>
        <w:pStyle w:val="NoSpacing"/>
        <w:rPr>
          <w:rFonts w:ascii="Calibri" w:hAnsi="Calibri" w:cs="Tahoma"/>
          <w:sz w:val="24"/>
          <w:szCs w:val="24"/>
        </w:rPr>
      </w:pPr>
    </w:p>
    <w:p w:rsidR="00B83419" w:rsidRPr="000D03E9" w:rsidRDefault="003964F7" w:rsidP="001B299B">
      <w:pPr>
        <w:pStyle w:val="NoSpacing"/>
        <w:rPr>
          <w:rFonts w:ascii="Calibri" w:hAnsi="Calibri" w:cs="Tahoma"/>
          <w:sz w:val="24"/>
          <w:szCs w:val="24"/>
        </w:rPr>
      </w:pPr>
      <w:r w:rsidRPr="003964F7">
        <w:rPr>
          <w:noProof/>
          <w:sz w:val="24"/>
          <w:szCs w:val="24"/>
          <w:lang w:eastAsia="en-GB"/>
        </w:rPr>
      </w:r>
      <w:r w:rsidRPr="003964F7">
        <w:rPr>
          <w:noProof/>
          <w:sz w:val="24"/>
          <w:szCs w:val="24"/>
          <w:lang w:eastAsia="en-GB"/>
        </w:rPr>
        <w:pict>
          <v:shape id="_x0000_s1178" type="#_x0000_t202" style="width:433.6pt;height:98.95pt;visibility:visible;mso-position-horizontal-relative:char;mso-position-vertical-relative:line" fillcolor="white [3201]" strokecolor="#d8d8d8 [2732]" strokeweight="1pt">
            <v:textbox style="mso-fit-shape-to-text:t">
              <w:txbxContent>
                <w:p w:rsidR="00146154" w:rsidRPr="004E32C5" w:rsidRDefault="00146154" w:rsidP="00B611F4">
                  <w:pPr>
                    <w:spacing w:before="60" w:after="60"/>
                    <w:rPr>
                      <w:rFonts w:cs="Arial"/>
                      <w:sz w:val="20"/>
                    </w:rPr>
                  </w:pPr>
                  <w:r w:rsidRPr="004E32C5">
                    <w:t xml:space="preserve">Name: </w:t>
                  </w:r>
                  <w:r>
                    <w:rPr>
                      <w:rFonts w:cs="Arial"/>
                      <w:sz w:val="20"/>
                    </w:rPr>
                    <w:t>Rosguill Developments/ Frank McBride</w:t>
                  </w:r>
                  <w:r w:rsidRPr="004E32C5">
                    <w:rPr>
                      <w:rFonts w:cs="Arial"/>
                      <w:sz w:val="20"/>
                    </w:rPr>
                    <w:t xml:space="preserve"> </w:t>
                  </w:r>
                </w:p>
                <w:p w:rsidR="00146154" w:rsidRPr="004E32C5" w:rsidRDefault="00146154" w:rsidP="00B611F4">
                  <w:pPr>
                    <w:spacing w:before="60" w:after="60"/>
                    <w:rPr>
                      <w:rFonts w:cs="Arial"/>
                      <w:sz w:val="20"/>
                    </w:rPr>
                  </w:pPr>
                  <w:r>
                    <w:t>Address: Martindale House, 4 Stanley Road, Enfield, Middlesex, EN1 1NG</w:t>
                  </w:r>
                </w:p>
                <w:p w:rsidR="00146154" w:rsidRPr="004E32C5" w:rsidRDefault="00146154" w:rsidP="00B611F4">
                  <w:r w:rsidRPr="004E32C5">
                    <w:t>Email:</w:t>
                  </w:r>
                  <w:r>
                    <w:rPr>
                      <w:rFonts w:cs="Tahoma"/>
                      <w:sz w:val="20"/>
                      <w:szCs w:val="20"/>
                    </w:rPr>
                    <w:t xml:space="preserve"> frank.mcbride@rosguilldev.com</w:t>
                  </w:r>
                </w:p>
                <w:p w:rsidR="00146154" w:rsidRPr="004E32C5" w:rsidRDefault="00146154" w:rsidP="00B611F4">
                  <w:r>
                    <w:t>Phone: 020 8366 5535</w:t>
                  </w:r>
                </w:p>
              </w:txbxContent>
            </v:textbox>
            <w10:wrap type="none"/>
            <w10:anchorlock/>
          </v:shape>
        </w:pict>
      </w:r>
    </w:p>
    <w:p w:rsidR="001B299B" w:rsidRPr="000D03E9" w:rsidRDefault="001B299B" w:rsidP="001B299B">
      <w:pPr>
        <w:pStyle w:val="NoSpacing"/>
        <w:rPr>
          <w:rFonts w:ascii="Calibri" w:hAnsi="Calibri" w:cs="Tahoma"/>
          <w:sz w:val="24"/>
          <w:szCs w:val="24"/>
        </w:rPr>
      </w:pPr>
    </w:p>
    <w:p w:rsidR="00707533" w:rsidRPr="000D03E9" w:rsidRDefault="001B299B" w:rsidP="00707533">
      <w:pPr>
        <w:pStyle w:val="NoSpacing"/>
        <w:rPr>
          <w:sz w:val="24"/>
          <w:szCs w:val="24"/>
        </w:rPr>
      </w:pPr>
      <w:r w:rsidRPr="000D03E9">
        <w:rPr>
          <w:b/>
          <w:color w:val="92D050"/>
          <w:sz w:val="96"/>
          <w:szCs w:val="96"/>
        </w:rPr>
        <w:br w:type="page"/>
      </w:r>
      <w:r w:rsidR="00707533" w:rsidRPr="000D03E9">
        <w:rPr>
          <w:sz w:val="24"/>
          <w:szCs w:val="24"/>
        </w:rPr>
        <w:lastRenderedPageBreak/>
        <w:t>4. Please provide full contact details of the person responsible for community liaison and dealing with any complaints from local residents and businesses if different from question 3.</w:t>
      </w:r>
      <w:r w:rsidR="00E120FC">
        <w:rPr>
          <w:sz w:val="24"/>
          <w:szCs w:val="24"/>
        </w:rPr>
        <w:t xml:space="preserve"> </w:t>
      </w:r>
      <w:r w:rsidR="00E120FC" w:rsidRPr="00821CE2">
        <w:rPr>
          <w:sz w:val="24"/>
          <w:szCs w:val="24"/>
        </w:rPr>
        <w:t xml:space="preserve">In the case of </w:t>
      </w:r>
      <w:hyperlink r:id="rId20" w:history="1">
        <w:r w:rsidR="00E120FC" w:rsidRPr="00821CE2">
          <w:rPr>
            <w:rStyle w:val="Hyperlink"/>
            <w:rFonts w:ascii="Calibri" w:hAnsi="Calibri"/>
            <w:b/>
            <w:bCs/>
            <w:sz w:val="24"/>
            <w:szCs w:val="24"/>
          </w:rPr>
          <w:t>Community Investment Programme (CIP)</w:t>
        </w:r>
      </w:hyperlink>
      <w:r w:rsidR="00E120FC" w:rsidRPr="00821CE2">
        <w:rPr>
          <w:sz w:val="24"/>
          <w:szCs w:val="24"/>
        </w:rPr>
        <w:t>, please provide contact details of the Camden officer</w:t>
      </w:r>
      <w:r w:rsidR="00E120FC">
        <w:rPr>
          <w:sz w:val="24"/>
          <w:szCs w:val="24"/>
        </w:rPr>
        <w:t xml:space="preserve"> </w:t>
      </w:r>
      <w:r w:rsidR="00E120FC" w:rsidRPr="00821CE2">
        <w:rPr>
          <w:sz w:val="24"/>
          <w:szCs w:val="24"/>
        </w:rPr>
        <w:t>responsible.</w:t>
      </w:r>
    </w:p>
    <w:p w:rsidR="00707533" w:rsidRPr="000D03E9" w:rsidRDefault="00707533" w:rsidP="00707533">
      <w:pPr>
        <w:pStyle w:val="NoSpacing"/>
        <w:rPr>
          <w:sz w:val="24"/>
          <w:szCs w:val="24"/>
        </w:rPr>
      </w:pPr>
    </w:p>
    <w:p w:rsidR="00707533" w:rsidRPr="000D03E9" w:rsidRDefault="003964F7" w:rsidP="00707533">
      <w:pPr>
        <w:pStyle w:val="NoSpacing"/>
        <w:rPr>
          <w:sz w:val="24"/>
          <w:szCs w:val="24"/>
        </w:rPr>
      </w:pPr>
      <w:r>
        <w:rPr>
          <w:noProof/>
          <w:sz w:val="24"/>
          <w:szCs w:val="24"/>
          <w:lang w:eastAsia="en-GB"/>
        </w:rPr>
      </w:r>
      <w:r w:rsidR="00DE698B">
        <w:rPr>
          <w:noProof/>
          <w:sz w:val="24"/>
          <w:szCs w:val="24"/>
          <w:lang w:eastAsia="en-GB"/>
        </w:rPr>
        <w:pict>
          <v:shape id="Text Box 313" o:spid="_x0000_s1177" type="#_x0000_t202" style="width:433.6pt;height:193.75pt;visibility:visible;mso-position-horizontal-relative:char;mso-position-vertical-relative:line" fillcolor="white [3201]" strokecolor="#d8d8d8 [2732]" strokeweight="1pt">
            <v:textbox style="mso-fit-shape-to-text:t">
              <w:txbxContent>
                <w:p w:rsidR="00146154" w:rsidRPr="00E143EB" w:rsidRDefault="00146154" w:rsidP="00E143EB">
                  <w:pPr>
                    <w:spacing w:before="60" w:after="60"/>
                    <w:rPr>
                      <w:rFonts w:cs="Arial"/>
                    </w:rPr>
                  </w:pPr>
                  <w:r w:rsidRPr="00E143EB">
                    <w:t xml:space="preserve">Name: </w:t>
                  </w:r>
                  <w:r w:rsidRPr="00E143EB">
                    <w:rPr>
                      <w:rFonts w:cs="Arial"/>
                    </w:rPr>
                    <w:t xml:space="preserve">Rosguill Developments/ Frank McBride </w:t>
                  </w:r>
                </w:p>
                <w:p w:rsidR="00146154" w:rsidRPr="00E143EB" w:rsidRDefault="00146154" w:rsidP="00E143EB">
                  <w:pPr>
                    <w:spacing w:before="60" w:after="60"/>
                    <w:rPr>
                      <w:rFonts w:cs="Arial"/>
                    </w:rPr>
                  </w:pPr>
                  <w:r w:rsidRPr="00E143EB">
                    <w:t>Address: Martindale House, 4 Stanley Road, Enfield, Middlesex, EN1 1NG</w:t>
                  </w:r>
                </w:p>
                <w:p w:rsidR="00146154" w:rsidRPr="00E143EB" w:rsidRDefault="00146154" w:rsidP="00E143EB">
                  <w:r w:rsidRPr="00E143EB">
                    <w:t>Email:</w:t>
                  </w:r>
                  <w:r w:rsidRPr="00E143EB">
                    <w:rPr>
                      <w:rFonts w:cs="Tahoma"/>
                    </w:rPr>
                    <w:t xml:space="preserve"> frank.mcbride@rosguilldev.com</w:t>
                  </w:r>
                </w:p>
                <w:p w:rsidR="00146154" w:rsidRPr="00E143EB" w:rsidRDefault="00146154" w:rsidP="00E143EB">
                  <w:r w:rsidRPr="00E143EB">
                    <w:t>Phone: 020 8366 5535</w:t>
                  </w:r>
                </w:p>
              </w:txbxContent>
            </v:textbox>
            <w10:wrap type="none"/>
            <w10:anchorlock/>
          </v:shape>
        </w:pict>
      </w:r>
    </w:p>
    <w:p w:rsidR="00E350A1" w:rsidRPr="000D03E9" w:rsidRDefault="00E350A1" w:rsidP="00E350A1">
      <w:pPr>
        <w:pStyle w:val="NoSpacing"/>
      </w:pPr>
    </w:p>
    <w:p w:rsidR="00E350A1" w:rsidRPr="000D03E9" w:rsidRDefault="00E350A1" w:rsidP="00E350A1">
      <w:pPr>
        <w:pStyle w:val="NoSpacing"/>
      </w:pPr>
    </w:p>
    <w:p w:rsidR="00E350A1" w:rsidRPr="00821CE2" w:rsidRDefault="00E120FC" w:rsidP="00E350A1">
      <w:pPr>
        <w:pStyle w:val="NoSpacing"/>
        <w:rPr>
          <w:rFonts w:ascii="Calibri" w:hAnsi="Calibri" w:cs="Tahoma"/>
          <w:bCs/>
          <w:sz w:val="24"/>
          <w:szCs w:val="24"/>
        </w:rPr>
      </w:pPr>
      <w:r>
        <w:rPr>
          <w:rFonts w:ascii="Calibri" w:hAnsi="Calibri" w:cs="Tahoma"/>
          <w:bCs/>
          <w:sz w:val="24"/>
          <w:szCs w:val="24"/>
        </w:rPr>
        <w:t>5</w:t>
      </w:r>
      <w:r w:rsidR="00E350A1" w:rsidRPr="00821CE2">
        <w:rPr>
          <w:rFonts w:ascii="Calibri" w:hAnsi="Calibri" w:cs="Tahoma"/>
          <w:bCs/>
          <w:sz w:val="24"/>
          <w:szCs w:val="24"/>
        </w:rPr>
        <w:t xml:space="preserve">. Please provide full contact details including the address where the main contractor accepts receipt of legal documents for the person responsible for the implementation of the CMP. </w:t>
      </w:r>
    </w:p>
    <w:p w:rsidR="00E350A1" w:rsidRPr="000D03E9" w:rsidRDefault="00E350A1" w:rsidP="00E350A1">
      <w:pPr>
        <w:pStyle w:val="NoSpacing"/>
        <w:rPr>
          <w:rFonts w:ascii="Calibri" w:hAnsi="Calibri" w:cs="Tahoma"/>
          <w:bCs/>
          <w:szCs w:val="20"/>
        </w:rPr>
      </w:pPr>
    </w:p>
    <w:p w:rsidR="00E350A1" w:rsidRPr="000D03E9" w:rsidRDefault="003964F7" w:rsidP="00E350A1">
      <w:pPr>
        <w:pStyle w:val="NoSpacing"/>
        <w:rPr>
          <w:rFonts w:ascii="Calibri" w:hAnsi="Calibri" w:cs="Tahoma"/>
          <w:bCs/>
          <w:szCs w:val="20"/>
        </w:rPr>
      </w:pPr>
      <w:r w:rsidRPr="003964F7">
        <w:rPr>
          <w:noProof/>
          <w:sz w:val="24"/>
          <w:szCs w:val="24"/>
          <w:lang w:eastAsia="en-GB"/>
        </w:rPr>
      </w:r>
      <w:r w:rsidR="00DE698B" w:rsidRPr="003964F7">
        <w:rPr>
          <w:noProof/>
          <w:sz w:val="24"/>
          <w:szCs w:val="24"/>
          <w:lang w:eastAsia="en-GB"/>
        </w:rPr>
        <w:pict>
          <v:shape id="Text Box 4" o:spid="_x0000_s1176" type="#_x0000_t202" style="width:433.6pt;height:109.95pt;visibility:visible;mso-position-horizontal-relative:char;mso-position-vertical-relative:line" fillcolor="white [3201]" strokecolor="#d8d8d8 [2732]" strokeweight="1pt">
            <v:textbox style="mso-fit-shape-to-text:t">
              <w:txbxContent>
                <w:p w:rsidR="00146154" w:rsidRPr="00E143EB" w:rsidRDefault="00146154" w:rsidP="00E143EB">
                  <w:pPr>
                    <w:spacing w:before="60" w:after="60"/>
                    <w:rPr>
                      <w:rFonts w:cs="Arial"/>
                    </w:rPr>
                  </w:pPr>
                  <w:r w:rsidRPr="00E143EB">
                    <w:t xml:space="preserve">Name: </w:t>
                  </w:r>
                  <w:r w:rsidRPr="00E143EB">
                    <w:rPr>
                      <w:rFonts w:cs="Arial"/>
                    </w:rPr>
                    <w:t xml:space="preserve">Rosguill Developments/ Frank McBride </w:t>
                  </w:r>
                </w:p>
                <w:p w:rsidR="00146154" w:rsidRPr="00E143EB" w:rsidRDefault="00146154" w:rsidP="00E143EB">
                  <w:pPr>
                    <w:spacing w:before="60" w:after="60"/>
                    <w:rPr>
                      <w:rFonts w:cs="Arial"/>
                    </w:rPr>
                  </w:pPr>
                  <w:r w:rsidRPr="00E143EB">
                    <w:t>Address: Martindale House, 4 Stanley Road, Enfield, Middlesex, EN1 1NG</w:t>
                  </w:r>
                </w:p>
                <w:p w:rsidR="00146154" w:rsidRPr="00E143EB" w:rsidRDefault="00146154" w:rsidP="00E143EB">
                  <w:r w:rsidRPr="00E143EB">
                    <w:t>Email:</w:t>
                  </w:r>
                  <w:r w:rsidRPr="00E143EB">
                    <w:rPr>
                      <w:rFonts w:cs="Tahoma"/>
                    </w:rPr>
                    <w:t xml:space="preserve"> frank.mcbride@rosguilldev.com</w:t>
                  </w:r>
                </w:p>
                <w:p w:rsidR="00146154" w:rsidRPr="00E143EB" w:rsidRDefault="00146154" w:rsidP="00E143EB">
                  <w:r w:rsidRPr="00E143EB">
                    <w:t>Phone: 020 8366 5535</w:t>
                  </w:r>
                </w:p>
              </w:txbxContent>
            </v:textbox>
            <w10:wrap type="none"/>
            <w10:anchorlock/>
          </v:shape>
        </w:pict>
      </w:r>
    </w:p>
    <w:p w:rsidR="00E350A1" w:rsidRPr="000D03E9" w:rsidRDefault="00E350A1" w:rsidP="00E350A1">
      <w:pPr>
        <w:pStyle w:val="NoSpacing"/>
      </w:pPr>
    </w:p>
    <w:p w:rsidR="00707533" w:rsidRPr="000D03E9" w:rsidRDefault="00707533">
      <w:pPr>
        <w:rPr>
          <w:b/>
          <w:color w:val="92D050"/>
          <w:sz w:val="96"/>
          <w:szCs w:val="96"/>
        </w:rPr>
      </w:pPr>
      <w:r w:rsidRPr="000D03E9">
        <w:rPr>
          <w:b/>
          <w:color w:val="92D050"/>
          <w:sz w:val="96"/>
          <w:szCs w:val="96"/>
        </w:rPr>
        <w:br w:type="page"/>
      </w:r>
    </w:p>
    <w:p w:rsidR="00780964" w:rsidRPr="001543B5" w:rsidRDefault="007604D4" w:rsidP="00780964">
      <w:pPr>
        <w:rPr>
          <w:rFonts w:ascii="Calibri" w:hAnsi="Calibri" w:cs="Tahoma"/>
          <w:b/>
          <w:bCs/>
          <w:color w:val="76923C" w:themeColor="accent3" w:themeShade="BF"/>
          <w:sz w:val="96"/>
          <w:szCs w:val="96"/>
        </w:rPr>
      </w:pPr>
      <w:r w:rsidRPr="001543B5">
        <w:rPr>
          <w:b/>
          <w:color w:val="76923C" w:themeColor="accent3" w:themeShade="BF"/>
          <w:sz w:val="96"/>
          <w:szCs w:val="96"/>
        </w:rPr>
        <w:lastRenderedPageBreak/>
        <w:t>Site</w:t>
      </w:r>
    </w:p>
    <w:p w:rsidR="00B4024C" w:rsidRPr="000D03E9" w:rsidRDefault="00E120FC" w:rsidP="00B4024C">
      <w:pPr>
        <w:pStyle w:val="NoSpacing"/>
        <w:rPr>
          <w:sz w:val="24"/>
          <w:szCs w:val="24"/>
        </w:rPr>
      </w:pPr>
      <w:r>
        <w:rPr>
          <w:sz w:val="24"/>
          <w:szCs w:val="24"/>
        </w:rPr>
        <w:t>6</w:t>
      </w:r>
      <w:r w:rsidR="00B4024C" w:rsidRPr="000D03E9">
        <w:rPr>
          <w:sz w:val="24"/>
          <w:szCs w:val="24"/>
        </w:rPr>
        <w:t>. Please provide a site location plan and a brief description of the site, s</w:t>
      </w:r>
      <w:r w:rsidR="00D61820">
        <w:rPr>
          <w:sz w:val="24"/>
          <w:szCs w:val="24"/>
        </w:rPr>
        <w:t xml:space="preserve">urrounding area and development </w:t>
      </w:r>
      <w:r w:rsidR="00B4024C" w:rsidRPr="000D03E9">
        <w:rPr>
          <w:sz w:val="24"/>
          <w:szCs w:val="24"/>
        </w:rPr>
        <w:t>proposals for which the CMP applies.</w:t>
      </w:r>
    </w:p>
    <w:p w:rsidR="00B4024C" w:rsidRPr="000D03E9" w:rsidRDefault="00B4024C" w:rsidP="00B4024C">
      <w:pPr>
        <w:pStyle w:val="NoSpacing"/>
        <w:rPr>
          <w:sz w:val="24"/>
          <w:szCs w:val="24"/>
        </w:rPr>
      </w:pPr>
    </w:p>
    <w:p w:rsidR="00B83419" w:rsidRPr="000D03E9" w:rsidRDefault="003964F7" w:rsidP="00B4024C">
      <w:pPr>
        <w:pStyle w:val="NoSpacing"/>
        <w:rPr>
          <w:sz w:val="24"/>
          <w:szCs w:val="24"/>
        </w:rPr>
      </w:pPr>
      <w:r>
        <w:rPr>
          <w:noProof/>
          <w:sz w:val="24"/>
          <w:szCs w:val="24"/>
          <w:lang w:eastAsia="en-GB"/>
        </w:rPr>
      </w:r>
      <w:r>
        <w:rPr>
          <w:noProof/>
          <w:sz w:val="24"/>
          <w:szCs w:val="24"/>
          <w:lang w:eastAsia="en-GB"/>
        </w:rPr>
        <w:pict>
          <v:shape id="_x0000_s1175" type="#_x0000_t202" style="width:433.6pt;height:531.05pt;visibility:visible;mso-position-horizontal-relative:char;mso-position-vertical-relative:line" fillcolor="white [3201]" strokecolor="#d8d8d8 [2732]" strokeweight="1pt">
            <v:textbox>
              <w:txbxContent>
                <w:p w:rsidR="00146154" w:rsidRPr="004E32C5" w:rsidRDefault="00146154" w:rsidP="00787FD1">
                  <w:pPr>
                    <w:rPr>
                      <w:rFonts w:cs="Arial"/>
                      <w:shd w:val="clear" w:color="auto" w:fill="FFFFFF"/>
                    </w:rPr>
                  </w:pPr>
                  <w:r w:rsidRPr="004E32C5">
                    <w:rPr>
                      <w:rFonts w:cs="Arial"/>
                      <w:shd w:val="clear" w:color="auto" w:fill="FFFFFF"/>
                    </w:rPr>
                    <w:t>61-65 Charlotte Street is formed of three terraced town houses located in Fitzrovia, central London and within the London Borough of Camden. 61-65 Charlotte Street is located within Charlotte Street Conservation Area and the three town houses are recognised in the Charlotte Street Conservation Area</w:t>
                  </w:r>
                </w:p>
                <w:p w:rsidR="00146154" w:rsidRPr="004E32C5" w:rsidRDefault="00146154" w:rsidP="00787FD1">
                  <w:pPr>
                    <w:rPr>
                      <w:rFonts w:cs="Arial"/>
                      <w:shd w:val="clear" w:color="auto" w:fill="FFFFFF"/>
                    </w:rPr>
                  </w:pPr>
                  <w:r w:rsidRPr="004E32C5">
                    <w:rPr>
                      <w:rFonts w:cs="Arial"/>
                      <w:shd w:val="clear" w:color="auto" w:fill="FFFFFF"/>
                    </w:rPr>
                    <w:t>Appraisal as making a positive contribution to the area. These three town houses are located in a terrace of similar buildings in an area of mixed use comprising residential, shops and restaurants.</w:t>
                  </w:r>
                </w:p>
                <w:p w:rsidR="00146154" w:rsidRPr="004E32C5" w:rsidRDefault="00146154" w:rsidP="00787FD1">
                  <w:pPr>
                    <w:rPr>
                      <w:rFonts w:cs="Arial"/>
                      <w:shd w:val="clear" w:color="auto" w:fill="FFFFFF"/>
                    </w:rPr>
                  </w:pPr>
                  <w:r w:rsidRPr="004E32C5">
                    <w:rPr>
                      <w:rFonts w:cs="Arial"/>
                      <w:shd w:val="clear" w:color="auto" w:fill="FFFFFF"/>
                    </w:rPr>
                    <w:t>The proposals seek to:</w:t>
                  </w:r>
                </w:p>
                <w:p w:rsidR="00146154" w:rsidRPr="004E32C5" w:rsidRDefault="00146154" w:rsidP="00787FD1">
                  <w:pPr>
                    <w:rPr>
                      <w:rFonts w:cs="Arial"/>
                      <w:shd w:val="clear" w:color="auto" w:fill="FFFFFF"/>
                    </w:rPr>
                  </w:pPr>
                  <w:r w:rsidRPr="004E32C5">
                    <w:rPr>
                      <w:rFonts w:cs="Arial"/>
                      <w:shd w:val="clear" w:color="auto" w:fill="FFFFFF"/>
                    </w:rPr>
                    <w:t>• Form a suitable high quality, versatile, new business headquarters for 2 SME employers who form the applicant and client, Merchant Land Investments Ltd and Holbud Ltd. This forms the key driver for the proposals.</w:t>
                  </w:r>
                </w:p>
                <w:p w:rsidR="00146154" w:rsidRPr="004E32C5" w:rsidRDefault="00146154" w:rsidP="00787FD1">
                  <w:pPr>
                    <w:rPr>
                      <w:rFonts w:cs="Arial"/>
                      <w:shd w:val="clear" w:color="auto" w:fill="FFFFFF"/>
                    </w:rPr>
                  </w:pPr>
                  <w:r w:rsidRPr="004E32C5">
                    <w:rPr>
                      <w:rFonts w:cs="Arial"/>
                      <w:shd w:val="clear" w:color="auto" w:fill="FFFFFF"/>
                    </w:rPr>
                    <w:t>• Form 6 additional high quality residential apartments, including renovation and extension of 1 existing apartment and retention of a further 2 long leasehold apartments creating, 2 x studios, 2 x 1 beds, 1 x 2 beds, 2 x 3 beds and 2 existing retained apartments.</w:t>
                  </w:r>
                </w:p>
                <w:p w:rsidR="00146154" w:rsidRPr="004E32C5" w:rsidRDefault="00146154" w:rsidP="00787FD1">
                  <w:pPr>
                    <w:rPr>
                      <w:rFonts w:cs="Arial"/>
                      <w:shd w:val="clear" w:color="auto" w:fill="FFFFFF"/>
                    </w:rPr>
                  </w:pPr>
                  <w:r w:rsidRPr="004E32C5">
                    <w:rPr>
                      <w:rFonts w:cs="Arial"/>
                      <w:shd w:val="clear" w:color="auto" w:fill="FFFFFF"/>
                    </w:rPr>
                    <w:t>• Retain and enhance uses at ground floor level through re-development, refurbishment and restoration, creating 2No. high quality retail units and a front of house office reception.</w:t>
                  </w:r>
                </w:p>
                <w:p w:rsidR="00146154" w:rsidRPr="004E32C5" w:rsidRDefault="00146154" w:rsidP="00787FD1">
                  <w:pPr>
                    <w:rPr>
                      <w:rFonts w:cs="Arial"/>
                      <w:shd w:val="clear" w:color="auto" w:fill="FFFFFF"/>
                    </w:rPr>
                  </w:pPr>
                  <w:r w:rsidRPr="004E32C5">
                    <w:rPr>
                      <w:rFonts w:cs="Arial"/>
                      <w:shd w:val="clear" w:color="auto" w:fill="FFFFFF"/>
                    </w:rPr>
                    <w:t>• Protect and enhance the conservation are and existing buildings</w:t>
                  </w:r>
                </w:p>
                <w:p w:rsidR="00146154" w:rsidRPr="004E32C5" w:rsidRDefault="00146154" w:rsidP="00787FD1">
                  <w:pPr>
                    <w:rPr>
                      <w:rFonts w:cs="Arial"/>
                      <w:shd w:val="clear" w:color="auto" w:fill="FFFFFF"/>
                    </w:rPr>
                  </w:pPr>
                  <w:r w:rsidRPr="004E32C5">
                    <w:rPr>
                      <w:rFonts w:cs="Arial"/>
                      <w:shd w:val="clear" w:color="auto" w:fill="FFFFFF"/>
                    </w:rPr>
                    <w:t>The above proposals work to enable the building to be brought back to life from its current vacant and derelict condition. Introducing much-needed housing serving to financially enable the development, whilst almost wholly replacing and relocating the former office space area on the site with new high quality flexible space to suit the requirements of two new long-term pre-let SME business tenants. At street level the proposal provides an opportunity to bring this section of Charlotte Street back to life by refurbishing the derelict and tired retail units and office reception and activating the frontage at street level.</w:t>
                  </w:r>
                </w:p>
                <w:p w:rsidR="00146154" w:rsidRPr="004E32C5" w:rsidRDefault="00146154" w:rsidP="00B83419">
                  <w:pPr>
                    <w:rPr>
                      <w:rFonts w:cs="Arial"/>
                      <w:shd w:val="clear" w:color="auto" w:fill="FFFFFF"/>
                    </w:rPr>
                  </w:pPr>
                  <w:r w:rsidRPr="004E32C5">
                    <w:rPr>
                      <w:rFonts w:cs="Arial"/>
                      <w:shd w:val="clear" w:color="auto" w:fill="FFFFFF"/>
                    </w:rPr>
                    <w:t>A site location plan is provided as an Appendix, referenced as “Section 6”.</w:t>
                  </w:r>
                </w:p>
              </w:txbxContent>
            </v:textbox>
            <w10:wrap type="none"/>
            <w10:anchorlock/>
          </v:shape>
        </w:pict>
      </w:r>
    </w:p>
    <w:p w:rsidR="00B83419" w:rsidRPr="000D03E9" w:rsidRDefault="00B83419" w:rsidP="00B4024C">
      <w:pPr>
        <w:pStyle w:val="NoSpacing"/>
        <w:rPr>
          <w:sz w:val="24"/>
          <w:szCs w:val="24"/>
        </w:rPr>
      </w:pPr>
    </w:p>
    <w:p w:rsidR="00B4024C" w:rsidRPr="000D03E9" w:rsidRDefault="00E120FC" w:rsidP="00B4024C">
      <w:pPr>
        <w:pStyle w:val="NoSpacing"/>
        <w:rPr>
          <w:sz w:val="24"/>
          <w:szCs w:val="24"/>
        </w:rPr>
      </w:pPr>
      <w:r>
        <w:rPr>
          <w:sz w:val="24"/>
          <w:szCs w:val="24"/>
        </w:rPr>
        <w:t>7</w:t>
      </w:r>
      <w:r w:rsidR="00B4024C" w:rsidRPr="000D03E9">
        <w:rPr>
          <w:sz w:val="24"/>
          <w:szCs w:val="24"/>
        </w:rPr>
        <w:t>. Please provide a very brief description of the construction works including the size and nature of the development and details of the main issues and challenges (e.g. narrow streets, close proximity to residential dwellings</w:t>
      </w:r>
      <w:r w:rsidR="00171C5C">
        <w:rPr>
          <w:sz w:val="24"/>
          <w:szCs w:val="24"/>
        </w:rPr>
        <w:t xml:space="preserve"> etc</w:t>
      </w:r>
      <w:r w:rsidR="00B4024C" w:rsidRPr="000D03E9">
        <w:rPr>
          <w:sz w:val="24"/>
          <w:szCs w:val="24"/>
        </w:rPr>
        <w:t xml:space="preserve">). </w:t>
      </w:r>
    </w:p>
    <w:p w:rsidR="00C35B88" w:rsidRPr="000D03E9" w:rsidRDefault="00C35B88" w:rsidP="00B4024C">
      <w:pPr>
        <w:pStyle w:val="NoSpacing"/>
        <w:rPr>
          <w:sz w:val="24"/>
          <w:szCs w:val="24"/>
        </w:rPr>
      </w:pPr>
    </w:p>
    <w:p w:rsidR="00C35B88" w:rsidRPr="000D03E9" w:rsidRDefault="003964F7" w:rsidP="00B4024C">
      <w:pPr>
        <w:pStyle w:val="NoSpacing"/>
        <w:rPr>
          <w:sz w:val="24"/>
          <w:szCs w:val="24"/>
        </w:rPr>
      </w:pPr>
      <w:r>
        <w:rPr>
          <w:noProof/>
          <w:sz w:val="24"/>
          <w:szCs w:val="24"/>
          <w:lang w:eastAsia="en-GB"/>
        </w:rPr>
      </w:r>
      <w:r>
        <w:rPr>
          <w:noProof/>
          <w:sz w:val="24"/>
          <w:szCs w:val="24"/>
          <w:lang w:eastAsia="en-GB"/>
        </w:rPr>
        <w:pict>
          <v:shape id="_x0000_s1174" type="#_x0000_t202" style="width:433.6pt;height:68pt;visibility:visible;mso-position-horizontal-relative:char;mso-position-vertical-relative:line" fillcolor="white [3201]" strokecolor="#d8d8d8 [2732]" strokeweight="1pt">
            <v:textbox>
              <w:txbxContent>
                <w:p w:rsidR="00146154" w:rsidRPr="004E32C5" w:rsidRDefault="00146154" w:rsidP="00C35B88">
                  <w:r w:rsidRPr="004E32C5">
                    <w:rPr>
                      <w:rFonts w:cs="Arial"/>
                      <w:shd w:val="clear" w:color="auto" w:fill="FFFFFF"/>
                    </w:rPr>
                    <w:t>Erection of mansard roof extension at 4th floor level, rear extension at lower ground &amp; ground floor levels, with creation of 6 x flats (2 x one-bedroom/studio, 2 x two bedroom, 2 x three-bedroom) on the upper floors, office accommodation at ground and lower ground floors and shop front alterations. </w:t>
                  </w:r>
                </w:p>
              </w:txbxContent>
            </v:textbox>
            <w10:wrap type="none"/>
            <w10:anchorlock/>
          </v:shape>
        </w:pict>
      </w:r>
    </w:p>
    <w:p w:rsidR="00B4024C" w:rsidRPr="000D03E9" w:rsidRDefault="00B4024C" w:rsidP="00D915CF">
      <w:pPr>
        <w:pStyle w:val="NoSpacing"/>
        <w:rPr>
          <w:sz w:val="24"/>
          <w:szCs w:val="24"/>
        </w:rPr>
      </w:pPr>
    </w:p>
    <w:p w:rsidR="00850942" w:rsidRPr="000D03E9" w:rsidRDefault="00E120FC" w:rsidP="00850942">
      <w:pPr>
        <w:autoSpaceDE w:val="0"/>
        <w:autoSpaceDN w:val="0"/>
        <w:adjustRightInd w:val="0"/>
        <w:jc w:val="both"/>
        <w:rPr>
          <w:rFonts w:ascii="Calibri" w:hAnsi="Calibri" w:cs="Tahoma"/>
          <w:sz w:val="24"/>
          <w:szCs w:val="24"/>
        </w:rPr>
      </w:pPr>
      <w:r>
        <w:rPr>
          <w:rFonts w:ascii="Calibri" w:hAnsi="Calibri" w:cs="Tahoma"/>
          <w:bCs/>
          <w:sz w:val="24"/>
          <w:szCs w:val="24"/>
        </w:rPr>
        <w:t>8</w:t>
      </w:r>
      <w:r w:rsidR="00850942" w:rsidRPr="000D03E9">
        <w:rPr>
          <w:rFonts w:ascii="Calibri" w:hAnsi="Calibri" w:cs="Tahoma"/>
          <w:bCs/>
          <w:sz w:val="24"/>
          <w:szCs w:val="24"/>
        </w:rPr>
        <w:t>. P</w:t>
      </w:r>
      <w:r w:rsidR="00850942" w:rsidRPr="000D03E9">
        <w:rPr>
          <w:rFonts w:ascii="Calibri" w:hAnsi="Calibri" w:cs="Tahoma"/>
          <w:sz w:val="24"/>
          <w:szCs w:val="24"/>
        </w:rPr>
        <w:t xml:space="preserve">lease identify the nearest potential receptors (dwellings, business, etc.) likely to be affected by the activities on site (i.e. noise, vibration, dust, fumes, lighting etc.).  </w:t>
      </w:r>
    </w:p>
    <w:p w:rsidR="00C35B88" w:rsidRPr="000D03E9" w:rsidRDefault="003964F7" w:rsidP="00850942">
      <w:pPr>
        <w:autoSpaceDE w:val="0"/>
        <w:autoSpaceDN w:val="0"/>
        <w:adjustRightInd w:val="0"/>
        <w:jc w:val="both"/>
        <w:rPr>
          <w:rFonts w:ascii="Calibri" w:hAnsi="Calibri" w:cs="Tahoma"/>
          <w:sz w:val="24"/>
          <w:szCs w:val="24"/>
        </w:rPr>
      </w:pPr>
      <w:r w:rsidRPr="003964F7">
        <w:rPr>
          <w:noProof/>
          <w:sz w:val="24"/>
          <w:szCs w:val="24"/>
          <w:lang w:eastAsia="en-GB"/>
        </w:rPr>
      </w:r>
      <w:r w:rsidRPr="003964F7">
        <w:rPr>
          <w:noProof/>
          <w:sz w:val="24"/>
          <w:szCs w:val="24"/>
          <w:lang w:eastAsia="en-GB"/>
        </w:rPr>
        <w:pict>
          <v:shape id="_x0000_s1173" type="#_x0000_t202" style="width:433.6pt;height:206pt;visibility:visible;mso-position-horizontal-relative:char;mso-position-vertical-relative:line" fillcolor="white [3201]" strokecolor="#d8d8d8 [2732]" strokeweight="1pt">
            <v:textbox>
              <w:txbxContent>
                <w:p w:rsidR="00146154" w:rsidRPr="004E32C5" w:rsidRDefault="00146154" w:rsidP="00C35B88">
                  <w:r w:rsidRPr="004E32C5">
                    <w:t>Numbers 59 and 67 Charlotte Street:</w:t>
                  </w:r>
                </w:p>
                <w:p w:rsidR="00146154" w:rsidRPr="004E32C5" w:rsidRDefault="00146154" w:rsidP="00B97F01">
                  <w:pPr>
                    <w:pStyle w:val="ListParagraph"/>
                    <w:numPr>
                      <w:ilvl w:val="0"/>
                      <w:numId w:val="37"/>
                    </w:numPr>
                    <w:ind w:left="284" w:hanging="284"/>
                  </w:pPr>
                  <w:r w:rsidRPr="004E32C5">
                    <w:t>The site gantry will be cantilevered at either ends to provide greater exposure at ground level for the shop front.</w:t>
                  </w:r>
                </w:p>
                <w:p w:rsidR="00146154" w:rsidRPr="004E32C5" w:rsidRDefault="00146154" w:rsidP="00B97F01">
                  <w:pPr>
                    <w:pStyle w:val="ListParagraph"/>
                    <w:numPr>
                      <w:ilvl w:val="0"/>
                      <w:numId w:val="37"/>
                    </w:numPr>
                    <w:ind w:left="284" w:hanging="284"/>
                  </w:pPr>
                  <w:r w:rsidRPr="004E32C5">
                    <w:t>Agreement has been made to place signage for the “Navarro” business (no 67 Charlotte St) at both ends of the gantry hoarding perpendicular to the building facade to assist with advertising the business.</w:t>
                  </w:r>
                </w:p>
                <w:p w:rsidR="00146154" w:rsidRPr="004E32C5" w:rsidRDefault="00146154" w:rsidP="00B97F01">
                  <w:pPr>
                    <w:pStyle w:val="ListParagraph"/>
                    <w:numPr>
                      <w:ilvl w:val="0"/>
                      <w:numId w:val="37"/>
                    </w:numPr>
                    <w:ind w:left="284" w:hanging="284"/>
                  </w:pPr>
                  <w:r w:rsidRPr="004E32C5">
                    <w:t xml:space="preserve">Agreement has been made that a traffic marshal shall be present to coordinate loading  zone and prioritize/encourage parking on doctor bays (outside numbers 63 &amp; 65 Charlotte St) as much as practicably possible </w:t>
                  </w:r>
                </w:p>
                <w:p w:rsidR="00146154" w:rsidRPr="004E32C5" w:rsidRDefault="00146154" w:rsidP="00B97F01">
                  <w:pPr>
                    <w:pStyle w:val="ListParagraph"/>
                    <w:numPr>
                      <w:ilvl w:val="0"/>
                      <w:numId w:val="37"/>
                    </w:numPr>
                    <w:ind w:left="284" w:hanging="284"/>
                  </w:pPr>
                  <w:r w:rsidRPr="004E32C5">
                    <w:t xml:space="preserve">Agreement has been made to position the material hoist further away from number 59 Charlotte St than originally proposed in an effort to reduce any noise and vibration experienced. </w:t>
                  </w:r>
                </w:p>
              </w:txbxContent>
            </v:textbox>
            <w10:wrap type="none"/>
            <w10:anchorlock/>
          </v:shape>
        </w:pict>
      </w:r>
    </w:p>
    <w:p w:rsidR="000E5613" w:rsidRDefault="000E5613" w:rsidP="003A7C2D">
      <w:pPr>
        <w:rPr>
          <w:rFonts w:ascii="Calibri" w:hAnsi="Calibri" w:cs="Tahoma"/>
          <w:bCs/>
          <w:sz w:val="24"/>
          <w:szCs w:val="24"/>
        </w:rPr>
      </w:pPr>
    </w:p>
    <w:p w:rsidR="000E5613" w:rsidRDefault="000E5613" w:rsidP="003A7C2D">
      <w:pPr>
        <w:rPr>
          <w:rFonts w:ascii="Calibri" w:hAnsi="Calibri" w:cs="Tahoma"/>
          <w:bCs/>
          <w:sz w:val="24"/>
          <w:szCs w:val="24"/>
        </w:rPr>
      </w:pPr>
    </w:p>
    <w:p w:rsidR="000E5613" w:rsidRDefault="000E5613" w:rsidP="003A7C2D">
      <w:pPr>
        <w:rPr>
          <w:rFonts w:ascii="Calibri" w:hAnsi="Calibri" w:cs="Tahoma"/>
          <w:bCs/>
          <w:sz w:val="24"/>
          <w:szCs w:val="24"/>
        </w:rPr>
      </w:pPr>
    </w:p>
    <w:p w:rsidR="000E5613" w:rsidRDefault="000E5613" w:rsidP="003A7C2D">
      <w:pPr>
        <w:rPr>
          <w:rFonts w:ascii="Calibri" w:hAnsi="Calibri" w:cs="Tahoma"/>
          <w:bCs/>
          <w:sz w:val="24"/>
          <w:szCs w:val="24"/>
        </w:rPr>
      </w:pPr>
    </w:p>
    <w:p w:rsidR="000E5613" w:rsidRDefault="000E5613" w:rsidP="003A7C2D">
      <w:pPr>
        <w:rPr>
          <w:rFonts w:ascii="Calibri" w:hAnsi="Calibri" w:cs="Tahoma"/>
          <w:bCs/>
          <w:sz w:val="24"/>
          <w:szCs w:val="24"/>
        </w:rPr>
      </w:pPr>
    </w:p>
    <w:p w:rsidR="000E5613" w:rsidRDefault="000E5613" w:rsidP="003A7C2D">
      <w:pPr>
        <w:rPr>
          <w:rFonts w:ascii="Calibri" w:hAnsi="Calibri" w:cs="Tahoma"/>
          <w:bCs/>
          <w:sz w:val="24"/>
          <w:szCs w:val="24"/>
        </w:rPr>
      </w:pPr>
    </w:p>
    <w:p w:rsidR="000E5613" w:rsidRDefault="000E5613" w:rsidP="003A7C2D">
      <w:pPr>
        <w:rPr>
          <w:rFonts w:ascii="Calibri" w:hAnsi="Calibri" w:cs="Tahoma"/>
          <w:bCs/>
          <w:sz w:val="24"/>
          <w:szCs w:val="24"/>
        </w:rPr>
      </w:pPr>
    </w:p>
    <w:p w:rsidR="000E5613" w:rsidRDefault="000E5613" w:rsidP="003A7C2D">
      <w:pPr>
        <w:rPr>
          <w:rFonts w:ascii="Calibri" w:hAnsi="Calibri" w:cs="Tahoma"/>
          <w:bCs/>
          <w:sz w:val="24"/>
          <w:szCs w:val="24"/>
        </w:rPr>
      </w:pPr>
    </w:p>
    <w:p w:rsidR="000E5613" w:rsidRDefault="000E5613" w:rsidP="003A7C2D">
      <w:pPr>
        <w:rPr>
          <w:rFonts w:ascii="Calibri" w:hAnsi="Calibri" w:cs="Tahoma"/>
          <w:bCs/>
          <w:sz w:val="24"/>
          <w:szCs w:val="24"/>
        </w:rPr>
      </w:pPr>
    </w:p>
    <w:p w:rsidR="003A7C2D" w:rsidRPr="000D03E9" w:rsidRDefault="00E120FC" w:rsidP="003A7C2D">
      <w:pPr>
        <w:rPr>
          <w:rFonts w:ascii="Calibri" w:hAnsi="Calibri" w:cs="Tahoma"/>
          <w:bCs/>
          <w:sz w:val="24"/>
          <w:szCs w:val="24"/>
        </w:rPr>
      </w:pPr>
      <w:r>
        <w:rPr>
          <w:rFonts w:ascii="Calibri" w:hAnsi="Calibri" w:cs="Tahoma"/>
          <w:bCs/>
          <w:sz w:val="24"/>
          <w:szCs w:val="24"/>
        </w:rPr>
        <w:lastRenderedPageBreak/>
        <w:t>9</w:t>
      </w:r>
      <w:r w:rsidR="003A7C2D" w:rsidRPr="000D03E9">
        <w:rPr>
          <w:rFonts w:ascii="Calibri" w:hAnsi="Calibri" w:cs="Tahoma"/>
          <w:bCs/>
          <w:sz w:val="24"/>
          <w:szCs w:val="24"/>
        </w:rPr>
        <w:t>. Please provide a scaled plan detailing the local highway network layout in the vicinity of the site.  This should include details of on-street parking bay locations, cycle lanes, footway extents and proposed site access locations.</w:t>
      </w:r>
      <w:r w:rsidR="00CD661F">
        <w:rPr>
          <w:rFonts w:ascii="Calibri" w:hAnsi="Calibri" w:cs="Tahoma"/>
          <w:bCs/>
          <w:sz w:val="24"/>
          <w:szCs w:val="24"/>
        </w:rPr>
        <w:t xml:space="preserve">  </w:t>
      </w:r>
    </w:p>
    <w:p w:rsidR="00C35B88" w:rsidRPr="000D03E9" w:rsidRDefault="003964F7" w:rsidP="003A7C2D">
      <w:pPr>
        <w:rPr>
          <w:rFonts w:ascii="Calibri" w:hAnsi="Calibri" w:cs="Tahoma"/>
          <w:bCs/>
          <w:sz w:val="24"/>
          <w:szCs w:val="24"/>
        </w:rPr>
      </w:pPr>
      <w:r w:rsidRPr="003964F7">
        <w:rPr>
          <w:noProof/>
          <w:sz w:val="24"/>
          <w:szCs w:val="24"/>
          <w:lang w:eastAsia="en-GB"/>
        </w:rPr>
      </w:r>
      <w:r w:rsidRPr="003964F7">
        <w:rPr>
          <w:noProof/>
          <w:sz w:val="24"/>
          <w:szCs w:val="24"/>
          <w:lang w:eastAsia="en-GB"/>
        </w:rPr>
        <w:pict>
          <v:shape id="_x0000_s1172" type="#_x0000_t202" style="width:433.6pt;height:382.85pt;visibility:visible;mso-position-horizontal-relative:char;mso-position-vertical-relative:line" fillcolor="white [3201]" strokecolor="#d8d8d8 [2732]" strokeweight="1pt">
            <v:textbox>
              <w:txbxContent>
                <w:p w:rsidR="00146154" w:rsidRPr="004E32C5" w:rsidRDefault="00146154" w:rsidP="00C35B88">
                  <w:r w:rsidRPr="004E32C5">
                    <w:t xml:space="preserve">  No. 61-65 Charlotte Street:</w:t>
                  </w:r>
                </w:p>
                <w:p w:rsidR="00146154" w:rsidRDefault="00146154" w:rsidP="00C35B88">
                  <w:pPr>
                    <w:rPr>
                      <w:noProof/>
                      <w:lang w:eastAsia="en-GB"/>
                    </w:rPr>
                  </w:pPr>
                  <w:r w:rsidRPr="00787FD1">
                    <w:rPr>
                      <w:noProof/>
                      <w:lang w:eastAsia="en-GB"/>
                    </w:rPr>
                    <w:drawing>
                      <wp:inline distT="0" distB="0" distL="0" distR="0">
                        <wp:extent cx="5155200" cy="3866141"/>
                        <wp:effectExtent l="114300" t="76200" r="121650" b="77209"/>
                        <wp:docPr id="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l="27010" t="10617" r="11526" b="7407"/>
                                <a:stretch>
                                  <a:fillRect/>
                                </a:stretch>
                              </pic:blipFill>
                              <pic:spPr bwMode="auto">
                                <a:xfrm>
                                  <a:off x="0" y="0"/>
                                  <a:ext cx="5155200" cy="38661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46154" w:rsidRPr="004E32C5" w:rsidRDefault="00146154" w:rsidP="00C35B88">
                  <w:r w:rsidRPr="004E32C5">
                    <w:t>A full site plan is provided as an Appendix to Section 6.</w:t>
                  </w:r>
                </w:p>
              </w:txbxContent>
            </v:textbox>
            <w10:wrap type="none"/>
            <w10:anchorlock/>
          </v:shape>
        </w:pict>
      </w:r>
    </w:p>
    <w:p w:rsidR="00262CB1" w:rsidRDefault="00262CB1">
      <w:pPr>
        <w:rPr>
          <w:rFonts w:ascii="Calibri" w:hAnsi="Calibri" w:cs="Tahoma"/>
          <w:bCs/>
          <w:sz w:val="24"/>
          <w:szCs w:val="24"/>
        </w:rPr>
      </w:pPr>
    </w:p>
    <w:p w:rsidR="00262CB1" w:rsidRDefault="00262CB1">
      <w:pPr>
        <w:rPr>
          <w:rFonts w:ascii="Calibri" w:hAnsi="Calibri" w:cs="Tahoma"/>
          <w:bCs/>
          <w:sz w:val="24"/>
          <w:szCs w:val="24"/>
        </w:rPr>
      </w:pPr>
    </w:p>
    <w:p w:rsidR="00262CB1" w:rsidRDefault="00262CB1">
      <w:pPr>
        <w:rPr>
          <w:rFonts w:ascii="Calibri" w:hAnsi="Calibri" w:cs="Tahoma"/>
          <w:bCs/>
          <w:sz w:val="24"/>
          <w:szCs w:val="24"/>
        </w:rPr>
      </w:pPr>
    </w:p>
    <w:p w:rsidR="00262CB1" w:rsidRDefault="00262CB1">
      <w:pPr>
        <w:rPr>
          <w:rFonts w:ascii="Calibri" w:hAnsi="Calibri" w:cs="Tahoma"/>
          <w:bCs/>
          <w:sz w:val="24"/>
          <w:szCs w:val="24"/>
        </w:rPr>
      </w:pPr>
    </w:p>
    <w:p w:rsidR="001A4DF7" w:rsidRDefault="001A4DF7">
      <w:pPr>
        <w:rPr>
          <w:rFonts w:ascii="Calibri" w:hAnsi="Calibri" w:cs="Tahoma"/>
          <w:bCs/>
          <w:sz w:val="24"/>
          <w:szCs w:val="24"/>
        </w:rPr>
      </w:pPr>
    </w:p>
    <w:p w:rsidR="001A4DF7" w:rsidRDefault="001A4DF7">
      <w:pPr>
        <w:rPr>
          <w:rFonts w:ascii="Calibri" w:hAnsi="Calibri" w:cs="Tahoma"/>
          <w:bCs/>
          <w:sz w:val="24"/>
          <w:szCs w:val="24"/>
        </w:rPr>
      </w:pPr>
    </w:p>
    <w:p w:rsidR="001A4DF7" w:rsidRDefault="001A4DF7">
      <w:pPr>
        <w:rPr>
          <w:rFonts w:ascii="Calibri" w:hAnsi="Calibri" w:cs="Tahoma"/>
          <w:bCs/>
          <w:sz w:val="24"/>
          <w:szCs w:val="24"/>
        </w:rPr>
      </w:pPr>
    </w:p>
    <w:p w:rsidR="00262CB1" w:rsidRDefault="00262CB1">
      <w:pPr>
        <w:rPr>
          <w:rFonts w:ascii="Calibri" w:hAnsi="Calibri" w:cs="Tahoma"/>
          <w:bCs/>
          <w:sz w:val="24"/>
          <w:szCs w:val="24"/>
        </w:rPr>
      </w:pPr>
    </w:p>
    <w:p w:rsidR="00262CB1" w:rsidRDefault="00262CB1">
      <w:pPr>
        <w:rPr>
          <w:rFonts w:ascii="Calibri" w:hAnsi="Calibri" w:cs="Tahoma"/>
          <w:bCs/>
          <w:sz w:val="24"/>
          <w:szCs w:val="24"/>
        </w:rPr>
      </w:pPr>
    </w:p>
    <w:p w:rsidR="00B665BA" w:rsidRPr="000D03E9" w:rsidRDefault="00E120FC">
      <w:pPr>
        <w:rPr>
          <w:rFonts w:ascii="Calibri" w:hAnsi="Calibri" w:cs="Tahoma"/>
          <w:bCs/>
          <w:sz w:val="24"/>
          <w:szCs w:val="24"/>
        </w:rPr>
      </w:pPr>
      <w:r>
        <w:rPr>
          <w:rFonts w:ascii="Calibri" w:hAnsi="Calibri" w:cs="Tahoma"/>
          <w:bCs/>
          <w:sz w:val="24"/>
          <w:szCs w:val="24"/>
        </w:rPr>
        <w:t>10</w:t>
      </w:r>
      <w:r w:rsidR="00B665BA" w:rsidRPr="000D03E9">
        <w:rPr>
          <w:rFonts w:ascii="Calibri" w:hAnsi="Calibri" w:cs="Tahoma"/>
          <w:bCs/>
          <w:sz w:val="24"/>
          <w:szCs w:val="24"/>
        </w:rPr>
        <w:t>. Please provide the proposed start and end dates for each phase of construction as well as an overall programme timescale. (A Gantt chart with key tasks, duration</w:t>
      </w:r>
      <w:r w:rsidR="003D13C4" w:rsidRPr="000D03E9">
        <w:rPr>
          <w:rFonts w:ascii="Calibri" w:hAnsi="Calibri" w:cs="Tahoma"/>
          <w:bCs/>
          <w:sz w:val="24"/>
          <w:szCs w:val="24"/>
        </w:rPr>
        <w:t xml:space="preserve">s and milestones would be </w:t>
      </w:r>
      <w:r w:rsidR="007A264E" w:rsidRPr="000D03E9">
        <w:rPr>
          <w:rFonts w:ascii="Calibri" w:hAnsi="Calibri" w:cs="Tahoma"/>
          <w:bCs/>
          <w:sz w:val="24"/>
          <w:szCs w:val="24"/>
        </w:rPr>
        <w:t>ideal</w:t>
      </w:r>
      <w:r w:rsidR="00B665BA" w:rsidRPr="000D03E9">
        <w:rPr>
          <w:rFonts w:ascii="Calibri" w:hAnsi="Calibri" w:cs="Tahoma"/>
          <w:bCs/>
          <w:sz w:val="24"/>
          <w:szCs w:val="24"/>
        </w:rPr>
        <w:t>).</w:t>
      </w:r>
    </w:p>
    <w:p w:rsidR="00C35B88" w:rsidRPr="000D03E9" w:rsidRDefault="003964F7">
      <w:pPr>
        <w:rPr>
          <w:rFonts w:ascii="Calibri" w:hAnsi="Calibri" w:cs="Tahoma"/>
          <w:bCs/>
          <w:sz w:val="24"/>
          <w:szCs w:val="24"/>
        </w:rPr>
      </w:pPr>
      <w:r w:rsidRPr="003964F7">
        <w:rPr>
          <w:noProof/>
          <w:sz w:val="24"/>
          <w:szCs w:val="24"/>
          <w:lang w:eastAsia="en-GB"/>
        </w:rPr>
      </w:r>
      <w:r w:rsidRPr="003964F7">
        <w:rPr>
          <w:noProof/>
          <w:sz w:val="24"/>
          <w:szCs w:val="24"/>
          <w:lang w:eastAsia="en-GB"/>
        </w:rPr>
        <w:pict>
          <v:shape id="_x0000_s1171" type="#_x0000_t202" style="width:433.6pt;height:511.45pt;visibility:visible;mso-position-horizontal-relative:char;mso-position-vertical-relative:line" fillcolor="white [3201]" strokecolor="#d8d8d8 [2732]" strokeweight="1pt">
            <v:textbox>
              <w:txbxContent>
                <w:p w:rsidR="00146154" w:rsidRPr="00461B2B" w:rsidRDefault="00146154" w:rsidP="00262CB1">
                  <w:pPr>
                    <w:spacing w:before="60" w:after="60"/>
                    <w:rPr>
                      <w:rFonts w:cs="Arial"/>
                    </w:rPr>
                  </w:pPr>
                  <w:r w:rsidRPr="00461B2B">
                    <w:rPr>
                      <w:rFonts w:cs="Arial"/>
                    </w:rPr>
                    <w:t xml:space="preserve">1. Remove shop front to No.63 </w:t>
                  </w:r>
                </w:p>
                <w:p w:rsidR="00146154" w:rsidRPr="00461B2B" w:rsidRDefault="00146154" w:rsidP="00262CB1">
                  <w:pPr>
                    <w:spacing w:before="60" w:after="60"/>
                    <w:rPr>
                      <w:rFonts w:cs="Arial"/>
                    </w:rPr>
                  </w:pPr>
                  <w:r w:rsidRPr="00461B2B">
                    <w:rPr>
                      <w:rFonts w:cs="Arial"/>
                    </w:rPr>
                    <w:t>2. Open up access void in rear wall to No.63</w:t>
                  </w:r>
                </w:p>
                <w:p w:rsidR="00146154" w:rsidRPr="00461B2B" w:rsidRDefault="00146154" w:rsidP="00262CB1">
                  <w:pPr>
                    <w:spacing w:before="60" w:after="60"/>
                    <w:rPr>
                      <w:rFonts w:cs="Arial"/>
                    </w:rPr>
                  </w:pPr>
                  <w:r w:rsidRPr="00461B2B">
                    <w:rPr>
                      <w:rFonts w:cs="Arial"/>
                    </w:rPr>
                    <w:t>3. Prop/remove sections of GF to No.63 for tracking demo plant</w:t>
                  </w:r>
                </w:p>
                <w:p w:rsidR="00146154" w:rsidRPr="00461B2B" w:rsidRDefault="00146154" w:rsidP="00262CB1">
                  <w:pPr>
                    <w:spacing w:before="60" w:after="60"/>
                    <w:rPr>
                      <w:rFonts w:cs="Arial"/>
                    </w:rPr>
                  </w:pPr>
                  <w:r w:rsidRPr="00461B2B">
                    <w:rPr>
                      <w:rFonts w:cs="Arial"/>
                    </w:rPr>
                    <w:t>4. Demo existing office building</w:t>
                  </w:r>
                </w:p>
                <w:p w:rsidR="00146154" w:rsidRPr="00461B2B" w:rsidRDefault="00146154" w:rsidP="00262CB1">
                  <w:pPr>
                    <w:spacing w:before="60" w:after="60"/>
                    <w:rPr>
                      <w:rFonts w:cs="Arial"/>
                    </w:rPr>
                  </w:pPr>
                  <w:r w:rsidRPr="00461B2B">
                    <w:rPr>
                      <w:rFonts w:cs="Arial"/>
                    </w:rPr>
                    <w:t>5. Demo rear projections to residential block including John's flat extension and bay     windows, full height</w:t>
                  </w:r>
                </w:p>
                <w:p w:rsidR="00146154" w:rsidRPr="00461B2B" w:rsidRDefault="00146154" w:rsidP="00262CB1">
                  <w:pPr>
                    <w:spacing w:before="60" w:after="60"/>
                    <w:rPr>
                      <w:rFonts w:cs="Arial"/>
                    </w:rPr>
                  </w:pPr>
                  <w:r w:rsidRPr="00461B2B">
                    <w:rPr>
                      <w:rFonts w:cs="Arial"/>
                    </w:rPr>
                    <w:t>6. Break out existing ground floor and reduce excavation ready for piling</w:t>
                  </w:r>
                </w:p>
                <w:p w:rsidR="00146154" w:rsidRPr="00461B2B" w:rsidRDefault="00146154" w:rsidP="00262CB1">
                  <w:pPr>
                    <w:spacing w:before="60" w:after="60"/>
                    <w:rPr>
                      <w:rFonts w:cs="Arial"/>
                    </w:rPr>
                  </w:pPr>
                  <w:r w:rsidRPr="00461B2B">
                    <w:rPr>
                      <w:rFonts w:cs="Arial"/>
                    </w:rPr>
                    <w:t>7. Install piling matt</w:t>
                  </w:r>
                </w:p>
                <w:p w:rsidR="00146154" w:rsidRPr="00461B2B" w:rsidRDefault="00146154" w:rsidP="00262CB1">
                  <w:pPr>
                    <w:spacing w:before="60" w:after="60"/>
                    <w:rPr>
                      <w:rFonts w:cs="Arial"/>
                    </w:rPr>
                  </w:pPr>
                  <w:r w:rsidRPr="00461B2B">
                    <w:rPr>
                      <w:rFonts w:cs="Arial"/>
                    </w:rPr>
                    <w:t>8. Bring in piling rig and pile throughout LGF</w:t>
                  </w:r>
                </w:p>
                <w:p w:rsidR="00146154" w:rsidRPr="00461B2B" w:rsidRDefault="00146154" w:rsidP="00262CB1">
                  <w:pPr>
                    <w:spacing w:before="60" w:after="60"/>
                    <w:rPr>
                      <w:rFonts w:cs="Arial"/>
                    </w:rPr>
                  </w:pPr>
                  <w:r w:rsidRPr="00461B2B">
                    <w:rPr>
                      <w:rFonts w:cs="Arial"/>
                    </w:rPr>
                    <w:t>9. Cast LGF slab on top of piles</w:t>
                  </w:r>
                </w:p>
                <w:p w:rsidR="00146154" w:rsidRPr="00461B2B" w:rsidRDefault="00146154" w:rsidP="00262CB1">
                  <w:pPr>
                    <w:spacing w:before="60" w:after="60"/>
                    <w:rPr>
                      <w:rFonts w:cs="Arial"/>
                    </w:rPr>
                  </w:pPr>
                  <w:r w:rsidRPr="00461B2B">
                    <w:rPr>
                      <w:rFonts w:cs="Arial"/>
                    </w:rPr>
                    <w:t>10. Form vertical/stability structure in rear wall of resi building "rear resi frame"</w:t>
                  </w:r>
                </w:p>
                <w:p w:rsidR="00146154" w:rsidRPr="00461B2B" w:rsidRDefault="00146154" w:rsidP="00262CB1">
                  <w:pPr>
                    <w:spacing w:before="60" w:after="60"/>
                    <w:rPr>
                      <w:rFonts w:cs="Arial"/>
                    </w:rPr>
                  </w:pPr>
                  <w:r w:rsidRPr="00461B2B">
                    <w:rPr>
                      <w:rFonts w:cs="Arial"/>
                    </w:rPr>
                    <w:t>11. Commence construction of RC office structure and tie into rear resi frame</w:t>
                  </w:r>
                </w:p>
                <w:p w:rsidR="00146154" w:rsidRPr="00461B2B" w:rsidRDefault="00146154" w:rsidP="00262CB1">
                  <w:pPr>
                    <w:spacing w:before="60" w:after="60"/>
                    <w:rPr>
                      <w:rFonts w:cs="Arial"/>
                    </w:rPr>
                  </w:pPr>
                  <w:r w:rsidRPr="00461B2B">
                    <w:rPr>
                      <w:rFonts w:cs="Arial"/>
                    </w:rPr>
                    <w:t>12. Construct Rc walls in No.61 from LGF to GF</w:t>
                  </w:r>
                </w:p>
                <w:p w:rsidR="00146154" w:rsidRPr="00461B2B" w:rsidRDefault="00146154" w:rsidP="00262CB1">
                  <w:pPr>
                    <w:spacing w:before="60" w:after="60"/>
                    <w:rPr>
                      <w:rFonts w:cs="Arial"/>
                    </w:rPr>
                  </w:pPr>
                  <w:r w:rsidRPr="00461B2B">
                    <w:rPr>
                      <w:rFonts w:cs="Arial"/>
                    </w:rPr>
                    <w:t>13. Construct insitu RC GF slabs in Nos. 61,63,65</w:t>
                  </w:r>
                </w:p>
                <w:p w:rsidR="00146154" w:rsidRPr="00461B2B" w:rsidRDefault="00146154" w:rsidP="00262CB1">
                  <w:pPr>
                    <w:spacing w:before="60" w:after="60"/>
                    <w:rPr>
                      <w:rFonts w:cs="Arial"/>
                    </w:rPr>
                  </w:pPr>
                  <w:r w:rsidRPr="00461B2B">
                    <w:rPr>
                      <w:rFonts w:cs="Arial"/>
                    </w:rPr>
                    <w:t>14. Form blockwork lift shaft from GF to Roof</w:t>
                  </w:r>
                </w:p>
                <w:p w:rsidR="00146154" w:rsidRPr="00461B2B" w:rsidRDefault="00146154" w:rsidP="00262CB1">
                  <w:pPr>
                    <w:spacing w:before="60" w:after="60"/>
                    <w:rPr>
                      <w:rFonts w:cs="Arial"/>
                    </w:rPr>
                  </w:pPr>
                  <w:r w:rsidRPr="00461B2B">
                    <w:rPr>
                      <w:rFonts w:cs="Arial"/>
                    </w:rPr>
                    <w:t>15. Install of new structure to Nos. 61.63.65 on a 'remove and replace' sequence up to 4th floor to avoid requirement for temporary works</w:t>
                  </w:r>
                </w:p>
                <w:p w:rsidR="00146154" w:rsidRPr="00461B2B" w:rsidRDefault="00146154" w:rsidP="00262CB1">
                  <w:pPr>
                    <w:spacing w:before="60" w:after="60"/>
                    <w:rPr>
                      <w:rFonts w:cs="Arial"/>
                    </w:rPr>
                  </w:pPr>
                  <w:r w:rsidRPr="00461B2B">
                    <w:rPr>
                      <w:rFonts w:cs="Arial"/>
                    </w:rPr>
                    <w:t>16. Once at fourth, bring down existing parapets to solid course and rebuild on top to proposed levels</w:t>
                  </w:r>
                </w:p>
                <w:p w:rsidR="00146154" w:rsidRPr="00461B2B" w:rsidRDefault="00146154" w:rsidP="00262CB1">
                  <w:pPr>
                    <w:spacing w:before="60" w:after="60"/>
                    <w:rPr>
                      <w:rFonts w:cs="Arial"/>
                    </w:rPr>
                  </w:pPr>
                  <w:r w:rsidRPr="00461B2B">
                    <w:rPr>
                      <w:rFonts w:cs="Arial"/>
                    </w:rPr>
                    <w:t>17. Construct mansard roof structure</w:t>
                  </w:r>
                </w:p>
                <w:p w:rsidR="00146154" w:rsidRPr="00461B2B" w:rsidRDefault="00146154" w:rsidP="00262CB1">
                  <w:pPr>
                    <w:spacing w:before="60" w:after="60"/>
                    <w:rPr>
                      <w:rFonts w:cs="Arial"/>
                    </w:rPr>
                  </w:pPr>
                </w:p>
                <w:p w:rsidR="00146154" w:rsidRPr="00461B2B" w:rsidRDefault="00146154" w:rsidP="00262CB1">
                  <w:pPr>
                    <w:spacing w:before="60" w:after="60"/>
                    <w:rPr>
                      <w:rFonts w:cs="Arial"/>
                    </w:rPr>
                  </w:pPr>
                  <w:r w:rsidRPr="00461B2B">
                    <w:rPr>
                      <w:rFonts w:cs="Arial"/>
                    </w:rPr>
                    <w:t>Copy of programme is included as an Appendix referenced “Section 10”.</w:t>
                  </w:r>
                </w:p>
                <w:p w:rsidR="00146154" w:rsidRPr="00262CB1" w:rsidRDefault="00146154" w:rsidP="00262CB1">
                  <w:pPr>
                    <w:spacing w:before="60" w:after="60"/>
                    <w:rPr>
                      <w:rFonts w:cs="Arial"/>
                      <w:color w:val="00B050"/>
                    </w:rPr>
                  </w:pPr>
                  <w:r>
                    <w:rPr>
                      <w:rFonts w:cs="Arial"/>
                      <w:noProof/>
                      <w:color w:val="00B050"/>
                      <w:lang w:eastAsia="en-GB"/>
                    </w:rPr>
                    <w:drawing>
                      <wp:inline distT="0" distB="0" distL="0" distR="0">
                        <wp:extent cx="5311140" cy="1238043"/>
                        <wp:effectExtent l="1905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2"/>
                                <a:srcRect/>
                                <a:stretch>
                                  <a:fillRect/>
                                </a:stretch>
                              </pic:blipFill>
                              <pic:spPr bwMode="auto">
                                <a:xfrm>
                                  <a:off x="0" y="0"/>
                                  <a:ext cx="5311140" cy="1238043"/>
                                </a:xfrm>
                                <a:prstGeom prst="rect">
                                  <a:avLst/>
                                </a:prstGeom>
                                <a:noFill/>
                                <a:ln w="9525">
                                  <a:noFill/>
                                  <a:miter lim="800000"/>
                                  <a:headEnd/>
                                  <a:tailEnd/>
                                </a:ln>
                              </pic:spPr>
                            </pic:pic>
                          </a:graphicData>
                        </a:graphic>
                      </wp:inline>
                    </w:drawing>
                  </w:r>
                </w:p>
                <w:p w:rsidR="00146154" w:rsidRDefault="00146154" w:rsidP="00C35B88"/>
              </w:txbxContent>
            </v:textbox>
            <w10:wrap type="none"/>
            <w10:anchorlock/>
          </v:shape>
        </w:pict>
      </w:r>
    </w:p>
    <w:p w:rsidR="00BD563E" w:rsidRDefault="00BD563E">
      <w:pPr>
        <w:rPr>
          <w:rFonts w:ascii="Calibri" w:hAnsi="Calibri" w:cs="Tahoma"/>
          <w:bCs/>
          <w:sz w:val="24"/>
          <w:szCs w:val="24"/>
        </w:rPr>
      </w:pPr>
      <w:r>
        <w:rPr>
          <w:rFonts w:ascii="Calibri" w:hAnsi="Calibri" w:cs="Tahoma"/>
          <w:bCs/>
          <w:sz w:val="24"/>
          <w:szCs w:val="24"/>
        </w:rPr>
        <w:br w:type="page"/>
      </w:r>
    </w:p>
    <w:p w:rsidR="00B665BA" w:rsidRPr="000D03E9" w:rsidRDefault="00E120FC" w:rsidP="00BD563E">
      <w:pPr>
        <w:autoSpaceDE w:val="0"/>
        <w:autoSpaceDN w:val="0"/>
        <w:adjustRightInd w:val="0"/>
        <w:rPr>
          <w:rFonts w:ascii="Calibri" w:hAnsi="Calibri" w:cs="Tahoma"/>
          <w:bCs/>
          <w:sz w:val="24"/>
          <w:szCs w:val="24"/>
        </w:rPr>
      </w:pPr>
      <w:r>
        <w:rPr>
          <w:rFonts w:ascii="Calibri" w:hAnsi="Calibri" w:cs="Tahoma"/>
          <w:bCs/>
          <w:sz w:val="24"/>
          <w:szCs w:val="24"/>
        </w:rPr>
        <w:lastRenderedPageBreak/>
        <w:t>11</w:t>
      </w:r>
      <w:r w:rsidR="00B665BA" w:rsidRPr="000D03E9">
        <w:rPr>
          <w:rFonts w:ascii="Calibri" w:hAnsi="Calibri" w:cs="Tahoma"/>
          <w:bCs/>
          <w:sz w:val="24"/>
          <w:szCs w:val="24"/>
        </w:rPr>
        <w:t>. Please confirm the</w:t>
      </w:r>
      <w:r w:rsidR="00171C5C">
        <w:rPr>
          <w:rFonts w:ascii="Calibri" w:hAnsi="Calibri" w:cs="Tahoma"/>
          <w:bCs/>
          <w:sz w:val="24"/>
          <w:szCs w:val="24"/>
        </w:rPr>
        <w:t xml:space="preserve"> standard working hours for the</w:t>
      </w:r>
      <w:r w:rsidR="00B665BA" w:rsidRPr="000D03E9">
        <w:rPr>
          <w:rFonts w:ascii="Calibri" w:hAnsi="Calibri" w:cs="Tahoma"/>
          <w:bCs/>
          <w:sz w:val="24"/>
          <w:szCs w:val="24"/>
        </w:rPr>
        <w:t xml:space="preserve"> site, noting that the standard working hours for construction sites in Camden are as follows:</w:t>
      </w:r>
    </w:p>
    <w:p w:rsidR="007076CB" w:rsidRPr="000D03E9" w:rsidRDefault="007076CB" w:rsidP="007076CB">
      <w:pPr>
        <w:numPr>
          <w:ilvl w:val="0"/>
          <w:numId w:val="5"/>
        </w:numPr>
        <w:autoSpaceDE w:val="0"/>
        <w:autoSpaceDN w:val="0"/>
        <w:adjustRightInd w:val="0"/>
        <w:spacing w:after="0" w:line="240" w:lineRule="auto"/>
        <w:rPr>
          <w:rFonts w:ascii="Calibri" w:hAnsi="Calibri" w:cs="Tahoma"/>
          <w:bCs/>
          <w:sz w:val="24"/>
          <w:szCs w:val="24"/>
        </w:rPr>
      </w:pPr>
      <w:r w:rsidRPr="000D03E9">
        <w:rPr>
          <w:rFonts w:ascii="Calibri" w:hAnsi="Calibri" w:cs="Tahoma"/>
          <w:bCs/>
          <w:sz w:val="24"/>
          <w:szCs w:val="24"/>
        </w:rPr>
        <w:t>8.00am to 6pm on Monday to Friday</w:t>
      </w:r>
    </w:p>
    <w:p w:rsidR="007076CB" w:rsidRPr="000D03E9" w:rsidRDefault="007076CB" w:rsidP="007076CB">
      <w:pPr>
        <w:numPr>
          <w:ilvl w:val="0"/>
          <w:numId w:val="5"/>
        </w:numPr>
        <w:autoSpaceDE w:val="0"/>
        <w:autoSpaceDN w:val="0"/>
        <w:adjustRightInd w:val="0"/>
        <w:spacing w:after="0" w:line="240" w:lineRule="auto"/>
        <w:rPr>
          <w:rFonts w:ascii="Calibri" w:hAnsi="Calibri" w:cs="Tahoma"/>
          <w:bCs/>
          <w:sz w:val="24"/>
          <w:szCs w:val="24"/>
        </w:rPr>
      </w:pPr>
      <w:r w:rsidRPr="000D03E9">
        <w:rPr>
          <w:rFonts w:ascii="Calibri" w:hAnsi="Calibri" w:cs="Tahoma"/>
          <w:bCs/>
          <w:sz w:val="24"/>
          <w:szCs w:val="24"/>
        </w:rPr>
        <w:t>8.00am to 1.00pm on Saturdays</w:t>
      </w:r>
    </w:p>
    <w:p w:rsidR="007076CB" w:rsidRPr="000D03E9" w:rsidRDefault="007076CB" w:rsidP="007076CB">
      <w:pPr>
        <w:numPr>
          <w:ilvl w:val="0"/>
          <w:numId w:val="5"/>
        </w:numPr>
        <w:autoSpaceDE w:val="0"/>
        <w:autoSpaceDN w:val="0"/>
        <w:adjustRightInd w:val="0"/>
        <w:spacing w:after="0" w:line="240" w:lineRule="auto"/>
        <w:rPr>
          <w:rFonts w:ascii="Calibri" w:hAnsi="Calibri" w:cs="Tahoma"/>
          <w:bCs/>
          <w:sz w:val="24"/>
          <w:szCs w:val="24"/>
        </w:rPr>
      </w:pPr>
      <w:r w:rsidRPr="000D03E9">
        <w:rPr>
          <w:rFonts w:ascii="Calibri" w:hAnsi="Calibri" w:cs="Tahoma"/>
          <w:bCs/>
          <w:sz w:val="24"/>
          <w:szCs w:val="24"/>
        </w:rPr>
        <w:t>No working on Sundays or Public Holidays</w:t>
      </w:r>
    </w:p>
    <w:p w:rsidR="00C35B88" w:rsidRPr="000D03E9" w:rsidRDefault="00C35B88" w:rsidP="00C35B88">
      <w:pPr>
        <w:autoSpaceDE w:val="0"/>
        <w:autoSpaceDN w:val="0"/>
        <w:adjustRightInd w:val="0"/>
        <w:spacing w:after="0" w:line="240" w:lineRule="auto"/>
        <w:rPr>
          <w:rFonts w:ascii="Calibri" w:hAnsi="Calibri" w:cs="Tahoma"/>
          <w:bCs/>
          <w:sz w:val="24"/>
          <w:szCs w:val="24"/>
        </w:rPr>
      </w:pPr>
    </w:p>
    <w:p w:rsidR="00C35B88" w:rsidRPr="000D03E9" w:rsidRDefault="003964F7" w:rsidP="00C35B88">
      <w:pPr>
        <w:autoSpaceDE w:val="0"/>
        <w:autoSpaceDN w:val="0"/>
        <w:adjustRightInd w:val="0"/>
        <w:spacing w:after="0" w:line="240" w:lineRule="auto"/>
        <w:rPr>
          <w:rFonts w:ascii="Calibri" w:hAnsi="Calibri" w:cs="Tahoma"/>
          <w:bCs/>
          <w:sz w:val="24"/>
          <w:szCs w:val="24"/>
        </w:rPr>
      </w:pPr>
      <w:r w:rsidRPr="003964F7">
        <w:rPr>
          <w:noProof/>
          <w:sz w:val="24"/>
          <w:szCs w:val="24"/>
          <w:lang w:eastAsia="en-GB"/>
        </w:rPr>
      </w:r>
      <w:r w:rsidRPr="003964F7">
        <w:rPr>
          <w:noProof/>
          <w:sz w:val="24"/>
          <w:szCs w:val="24"/>
          <w:lang w:eastAsia="en-GB"/>
        </w:rPr>
        <w:pict>
          <v:shape id="_x0000_s1170" type="#_x0000_t202" style="width:433.6pt;height:340.5pt;visibility:visible;mso-position-horizontal-relative:char;mso-position-vertical-relative:line" fillcolor="white [3201]" strokecolor="#d8d8d8 [2732]" strokeweight="1pt">
            <v:textbox>
              <w:txbxContent>
                <w:p w:rsidR="00146154" w:rsidRPr="00461B2B" w:rsidRDefault="00146154" w:rsidP="00AF74FB">
                  <w:pPr>
                    <w:spacing w:before="60" w:after="60"/>
                    <w:rPr>
                      <w:rFonts w:cs="Arial"/>
                    </w:rPr>
                  </w:pPr>
                  <w:r w:rsidRPr="00461B2B">
                    <w:rPr>
                      <w:rFonts w:cs="Arial"/>
                    </w:rPr>
                    <w:t>08:00 - 18:00 Monday to Friday</w:t>
                  </w:r>
                </w:p>
                <w:p w:rsidR="00146154" w:rsidRPr="00461B2B" w:rsidRDefault="00146154" w:rsidP="00AF74FB">
                  <w:pPr>
                    <w:spacing w:before="60" w:after="60"/>
                    <w:rPr>
                      <w:rFonts w:cs="Arial"/>
                    </w:rPr>
                  </w:pPr>
                  <w:r w:rsidRPr="00461B2B">
                    <w:rPr>
                      <w:rFonts w:cs="Arial"/>
                    </w:rPr>
                    <w:t xml:space="preserve">08:00 - 13:00 Saturdays </w:t>
                  </w:r>
                </w:p>
                <w:p w:rsidR="00146154" w:rsidRPr="00461B2B" w:rsidRDefault="00146154" w:rsidP="00AF74FB">
                  <w:pPr>
                    <w:pStyle w:val="BodyText"/>
                    <w:spacing w:line="245" w:lineRule="exact"/>
                    <w:ind w:left="0"/>
                    <w:rPr>
                      <w:rFonts w:asciiTheme="minorHAnsi" w:eastAsia="Century Gothic" w:hAnsiTheme="minorHAnsi" w:cs="Century Gothic"/>
                      <w:sz w:val="22"/>
                      <w:szCs w:val="22"/>
                    </w:rPr>
                  </w:pPr>
                  <w:r w:rsidRPr="00461B2B">
                    <w:rPr>
                      <w:rFonts w:asciiTheme="minorHAnsi" w:hAnsiTheme="minorHAnsi"/>
                      <w:spacing w:val="-1"/>
                      <w:sz w:val="22"/>
                      <w:szCs w:val="22"/>
                    </w:rPr>
                    <w:t>At no time on</w:t>
                  </w:r>
                  <w:r w:rsidRPr="00461B2B">
                    <w:rPr>
                      <w:rFonts w:asciiTheme="minorHAnsi" w:hAnsiTheme="minorHAnsi"/>
                      <w:spacing w:val="-5"/>
                      <w:sz w:val="22"/>
                      <w:szCs w:val="22"/>
                    </w:rPr>
                    <w:t xml:space="preserve"> </w:t>
                  </w:r>
                  <w:r w:rsidRPr="00461B2B">
                    <w:rPr>
                      <w:rFonts w:asciiTheme="minorHAnsi" w:hAnsiTheme="minorHAnsi"/>
                      <w:sz w:val="22"/>
                      <w:szCs w:val="22"/>
                    </w:rPr>
                    <w:t>Sundays</w:t>
                  </w:r>
                  <w:r w:rsidRPr="00461B2B">
                    <w:rPr>
                      <w:rFonts w:asciiTheme="minorHAnsi" w:hAnsiTheme="minorHAnsi"/>
                      <w:spacing w:val="-5"/>
                      <w:sz w:val="22"/>
                      <w:szCs w:val="22"/>
                    </w:rPr>
                    <w:t xml:space="preserve"> </w:t>
                  </w:r>
                  <w:r w:rsidRPr="00461B2B">
                    <w:rPr>
                      <w:rFonts w:asciiTheme="minorHAnsi" w:hAnsiTheme="minorHAnsi"/>
                      <w:sz w:val="22"/>
                      <w:szCs w:val="22"/>
                    </w:rPr>
                    <w:t>and</w:t>
                  </w:r>
                  <w:r w:rsidRPr="00461B2B">
                    <w:rPr>
                      <w:rFonts w:asciiTheme="minorHAnsi" w:hAnsiTheme="minorHAnsi"/>
                      <w:spacing w:val="-5"/>
                      <w:sz w:val="22"/>
                      <w:szCs w:val="22"/>
                    </w:rPr>
                    <w:t xml:space="preserve"> </w:t>
                  </w:r>
                  <w:r w:rsidRPr="00461B2B">
                    <w:rPr>
                      <w:rFonts w:asciiTheme="minorHAnsi" w:hAnsiTheme="minorHAnsi"/>
                      <w:sz w:val="22"/>
                      <w:szCs w:val="22"/>
                    </w:rPr>
                    <w:t>Bank</w:t>
                  </w:r>
                  <w:r w:rsidRPr="00461B2B">
                    <w:rPr>
                      <w:rFonts w:asciiTheme="minorHAnsi" w:hAnsiTheme="minorHAnsi"/>
                      <w:spacing w:val="-5"/>
                      <w:sz w:val="22"/>
                      <w:szCs w:val="22"/>
                    </w:rPr>
                    <w:t xml:space="preserve"> </w:t>
                  </w:r>
                  <w:r w:rsidRPr="00461B2B">
                    <w:rPr>
                      <w:rFonts w:asciiTheme="minorHAnsi" w:hAnsiTheme="minorHAnsi"/>
                      <w:spacing w:val="-1"/>
                      <w:sz w:val="22"/>
                      <w:szCs w:val="22"/>
                    </w:rPr>
                    <w:t>Holidays (s</w:t>
                  </w:r>
                  <w:r w:rsidRPr="00461B2B">
                    <w:rPr>
                      <w:rFonts w:asciiTheme="minorHAnsi" w:hAnsiTheme="minorHAnsi"/>
                      <w:sz w:val="22"/>
                      <w:szCs w:val="22"/>
                    </w:rPr>
                    <w:t>pecific</w:t>
                  </w:r>
                  <w:r w:rsidRPr="00461B2B">
                    <w:rPr>
                      <w:rFonts w:asciiTheme="minorHAnsi" w:hAnsiTheme="minorHAnsi"/>
                      <w:spacing w:val="-6"/>
                      <w:sz w:val="22"/>
                      <w:szCs w:val="22"/>
                    </w:rPr>
                    <w:t xml:space="preserve"> </w:t>
                  </w:r>
                  <w:r w:rsidRPr="00461B2B">
                    <w:rPr>
                      <w:rFonts w:asciiTheme="minorHAnsi" w:hAnsiTheme="minorHAnsi"/>
                      <w:sz w:val="22"/>
                      <w:szCs w:val="22"/>
                    </w:rPr>
                    <w:t>restrictions</w:t>
                  </w:r>
                  <w:r w:rsidRPr="00461B2B">
                    <w:rPr>
                      <w:rFonts w:asciiTheme="minorHAnsi" w:hAnsiTheme="minorHAnsi"/>
                      <w:spacing w:val="-7"/>
                      <w:sz w:val="22"/>
                      <w:szCs w:val="22"/>
                    </w:rPr>
                    <w:t xml:space="preserve"> </w:t>
                  </w:r>
                  <w:r w:rsidRPr="00461B2B">
                    <w:rPr>
                      <w:rFonts w:asciiTheme="minorHAnsi" w:hAnsiTheme="minorHAnsi"/>
                      <w:sz w:val="22"/>
                      <w:szCs w:val="22"/>
                    </w:rPr>
                    <w:t>may</w:t>
                  </w:r>
                  <w:r w:rsidRPr="00461B2B">
                    <w:rPr>
                      <w:rFonts w:asciiTheme="minorHAnsi" w:hAnsiTheme="minorHAnsi"/>
                      <w:spacing w:val="-5"/>
                      <w:sz w:val="22"/>
                      <w:szCs w:val="22"/>
                    </w:rPr>
                    <w:t xml:space="preserve"> </w:t>
                  </w:r>
                  <w:r w:rsidRPr="00461B2B">
                    <w:rPr>
                      <w:rFonts w:asciiTheme="minorHAnsi" w:hAnsiTheme="minorHAnsi"/>
                      <w:sz w:val="22"/>
                      <w:szCs w:val="22"/>
                    </w:rPr>
                    <w:t>be</w:t>
                  </w:r>
                  <w:r w:rsidRPr="00461B2B">
                    <w:rPr>
                      <w:rFonts w:asciiTheme="minorHAnsi" w:hAnsiTheme="minorHAnsi"/>
                      <w:spacing w:val="-7"/>
                      <w:sz w:val="22"/>
                      <w:szCs w:val="22"/>
                    </w:rPr>
                    <w:t xml:space="preserve"> </w:t>
                  </w:r>
                  <w:r w:rsidRPr="00461B2B">
                    <w:rPr>
                      <w:rFonts w:asciiTheme="minorHAnsi" w:hAnsiTheme="minorHAnsi"/>
                      <w:sz w:val="22"/>
                      <w:szCs w:val="22"/>
                    </w:rPr>
                    <w:t>applied</w:t>
                  </w:r>
                  <w:r w:rsidRPr="00461B2B">
                    <w:rPr>
                      <w:rFonts w:asciiTheme="minorHAnsi" w:hAnsiTheme="minorHAnsi"/>
                      <w:spacing w:val="-6"/>
                      <w:sz w:val="22"/>
                      <w:szCs w:val="22"/>
                    </w:rPr>
                    <w:t xml:space="preserve"> </w:t>
                  </w:r>
                  <w:r w:rsidRPr="00461B2B">
                    <w:rPr>
                      <w:rFonts w:asciiTheme="minorHAnsi" w:hAnsiTheme="minorHAnsi"/>
                      <w:sz w:val="22"/>
                      <w:szCs w:val="22"/>
                    </w:rPr>
                    <w:t>as</w:t>
                  </w:r>
                  <w:r w:rsidRPr="00461B2B">
                    <w:rPr>
                      <w:rFonts w:asciiTheme="minorHAnsi" w:hAnsiTheme="minorHAnsi"/>
                      <w:spacing w:val="-7"/>
                      <w:sz w:val="22"/>
                      <w:szCs w:val="22"/>
                    </w:rPr>
                    <w:t xml:space="preserve"> </w:t>
                  </w:r>
                  <w:r w:rsidRPr="00461B2B">
                    <w:rPr>
                      <w:rFonts w:asciiTheme="minorHAnsi" w:hAnsiTheme="minorHAnsi"/>
                      <w:sz w:val="22"/>
                      <w:szCs w:val="22"/>
                    </w:rPr>
                    <w:t>part</w:t>
                  </w:r>
                  <w:r w:rsidRPr="00461B2B">
                    <w:rPr>
                      <w:rFonts w:asciiTheme="minorHAnsi" w:hAnsiTheme="minorHAnsi"/>
                      <w:spacing w:val="-5"/>
                      <w:sz w:val="22"/>
                      <w:szCs w:val="22"/>
                    </w:rPr>
                    <w:t xml:space="preserve"> </w:t>
                  </w:r>
                  <w:r w:rsidRPr="00461B2B">
                    <w:rPr>
                      <w:rFonts w:asciiTheme="minorHAnsi" w:hAnsiTheme="minorHAnsi"/>
                      <w:spacing w:val="-1"/>
                      <w:sz w:val="22"/>
                      <w:szCs w:val="22"/>
                    </w:rPr>
                    <w:t>of</w:t>
                  </w:r>
                  <w:r w:rsidRPr="00461B2B">
                    <w:rPr>
                      <w:rFonts w:asciiTheme="minorHAnsi" w:hAnsiTheme="minorHAnsi"/>
                      <w:spacing w:val="-7"/>
                      <w:sz w:val="22"/>
                      <w:szCs w:val="22"/>
                    </w:rPr>
                    <w:t xml:space="preserve"> </w:t>
                  </w:r>
                  <w:r w:rsidRPr="00461B2B">
                    <w:rPr>
                      <w:rFonts w:asciiTheme="minorHAnsi" w:hAnsiTheme="minorHAnsi"/>
                      <w:spacing w:val="-1"/>
                      <w:sz w:val="22"/>
                      <w:szCs w:val="22"/>
                    </w:rPr>
                    <w:t>any</w:t>
                  </w:r>
                  <w:r w:rsidRPr="00461B2B">
                    <w:rPr>
                      <w:rFonts w:asciiTheme="minorHAnsi" w:hAnsiTheme="minorHAnsi"/>
                      <w:spacing w:val="-8"/>
                      <w:sz w:val="22"/>
                      <w:szCs w:val="22"/>
                    </w:rPr>
                    <w:t xml:space="preserve"> </w:t>
                  </w:r>
                  <w:r w:rsidRPr="00461B2B">
                    <w:rPr>
                      <w:rFonts w:asciiTheme="minorHAnsi" w:hAnsiTheme="minorHAnsi"/>
                      <w:sz w:val="22"/>
                      <w:szCs w:val="22"/>
                    </w:rPr>
                    <w:t>party</w:t>
                  </w:r>
                  <w:r w:rsidRPr="00461B2B">
                    <w:rPr>
                      <w:rFonts w:asciiTheme="minorHAnsi" w:hAnsiTheme="minorHAnsi"/>
                      <w:spacing w:val="-8"/>
                      <w:sz w:val="22"/>
                      <w:szCs w:val="22"/>
                    </w:rPr>
                    <w:t xml:space="preserve"> </w:t>
                  </w:r>
                  <w:r w:rsidRPr="00461B2B">
                    <w:rPr>
                      <w:rFonts w:asciiTheme="minorHAnsi" w:hAnsiTheme="minorHAnsi"/>
                      <w:sz w:val="22"/>
                      <w:szCs w:val="22"/>
                    </w:rPr>
                    <w:t>wall</w:t>
                  </w:r>
                  <w:r w:rsidRPr="00461B2B">
                    <w:rPr>
                      <w:rFonts w:asciiTheme="minorHAnsi" w:hAnsiTheme="minorHAnsi"/>
                      <w:spacing w:val="-6"/>
                      <w:sz w:val="22"/>
                      <w:szCs w:val="22"/>
                    </w:rPr>
                    <w:t xml:space="preserve"> </w:t>
                  </w:r>
                  <w:r w:rsidRPr="00461B2B">
                    <w:rPr>
                      <w:rFonts w:asciiTheme="minorHAnsi" w:hAnsiTheme="minorHAnsi"/>
                      <w:sz w:val="22"/>
                      <w:szCs w:val="22"/>
                    </w:rPr>
                    <w:t>agreements)</w:t>
                  </w:r>
                </w:p>
                <w:p w:rsidR="00146154" w:rsidRDefault="00146154" w:rsidP="00AF74FB">
                  <w:pPr>
                    <w:rPr>
                      <w:rFonts w:cs="Arial"/>
                      <w:i/>
                    </w:rPr>
                  </w:pPr>
                  <w:r w:rsidRPr="00461B2B">
                    <w:rPr>
                      <w:rFonts w:cs="Arial"/>
                    </w:rPr>
                    <w:t xml:space="preserve">Permitted working hours will be in accordance with section “Time Of Operations” as detailed within </w:t>
                  </w:r>
                  <w:r w:rsidRPr="00461B2B">
                    <w:rPr>
                      <w:rFonts w:cs="Arial"/>
                      <w:i/>
                    </w:rPr>
                    <w:t>Camdens Minimum Requirement For Building/Construction/Demolition Sites</w:t>
                  </w:r>
                </w:p>
                <w:p w:rsidR="00146154" w:rsidRPr="00DE698B" w:rsidRDefault="00146154" w:rsidP="00AF74FB">
                  <w:pPr>
                    <w:rPr>
                      <w:rFonts w:cs="Arial"/>
                    </w:rPr>
                  </w:pPr>
                  <w:r w:rsidRPr="00DE698B">
                    <w:rPr>
                      <w:rFonts w:cs="Arial"/>
                    </w:rPr>
                    <w:t xml:space="preserve">Restrictions on construction activities on Saturdays: </w:t>
                  </w:r>
                </w:p>
                <w:p w:rsidR="00146154" w:rsidRPr="00DE698B" w:rsidRDefault="00146154" w:rsidP="00ED22F8">
                  <w:pPr>
                    <w:rPr>
                      <w:rFonts w:cs="Arial"/>
                    </w:rPr>
                  </w:pPr>
                  <w:r w:rsidRPr="00DE698B">
                    <w:rPr>
                      <w:rFonts w:cs="Arial"/>
                    </w:rPr>
                    <w:t>As this is a constricted site in a busy mixed commercial and residential area, and given the cumulative impact of these works on residents that have experienced other building works in the area over an extended period of time and in order to minimise noise disruption for local residents we confirm that we accept the following work restrictions on construction activities on Saturdays including:</w:t>
                  </w:r>
                </w:p>
                <w:p w:rsidR="00146154" w:rsidRPr="00DE698B" w:rsidRDefault="00146154" w:rsidP="00ED22F8">
                  <w:pPr>
                    <w:numPr>
                      <w:ilvl w:val="0"/>
                      <w:numId w:val="50"/>
                    </w:numPr>
                    <w:spacing w:after="0" w:line="240" w:lineRule="auto"/>
                    <w:rPr>
                      <w:rFonts w:cs="Arial"/>
                    </w:rPr>
                  </w:pPr>
                  <w:r w:rsidRPr="00DE698B">
                    <w:rPr>
                      <w:rFonts w:cs="Arial"/>
                    </w:rPr>
                    <w:t xml:space="preserve">No breaking out, </w:t>
                  </w:r>
                </w:p>
                <w:p w:rsidR="00146154" w:rsidRPr="00DE698B" w:rsidRDefault="00146154" w:rsidP="00ED22F8">
                  <w:pPr>
                    <w:numPr>
                      <w:ilvl w:val="0"/>
                      <w:numId w:val="50"/>
                    </w:numPr>
                    <w:spacing w:after="0" w:line="240" w:lineRule="auto"/>
                    <w:rPr>
                      <w:rFonts w:cs="Arial"/>
                    </w:rPr>
                  </w:pPr>
                  <w:r w:rsidRPr="00DE698B">
                    <w:rPr>
                      <w:rFonts w:cs="Arial"/>
                    </w:rPr>
                    <w:t xml:space="preserve">No piling, </w:t>
                  </w:r>
                </w:p>
                <w:p w:rsidR="00146154" w:rsidRPr="00DE698B" w:rsidRDefault="00146154" w:rsidP="00ED22F8">
                  <w:pPr>
                    <w:numPr>
                      <w:ilvl w:val="0"/>
                      <w:numId w:val="50"/>
                    </w:numPr>
                    <w:spacing w:after="0" w:line="240" w:lineRule="auto"/>
                    <w:rPr>
                      <w:rFonts w:cs="Arial"/>
                    </w:rPr>
                  </w:pPr>
                  <w:r w:rsidRPr="00DE698B">
                    <w:rPr>
                      <w:rFonts w:cs="Arial"/>
                    </w:rPr>
                    <w:t>No muck away operations,</w:t>
                  </w:r>
                </w:p>
                <w:p w:rsidR="00146154" w:rsidRPr="00DE698B" w:rsidRDefault="00146154" w:rsidP="00ED22F8">
                  <w:pPr>
                    <w:numPr>
                      <w:ilvl w:val="0"/>
                      <w:numId w:val="50"/>
                    </w:numPr>
                    <w:spacing w:after="0" w:line="240" w:lineRule="auto"/>
                    <w:rPr>
                      <w:rFonts w:cs="Arial"/>
                    </w:rPr>
                  </w:pPr>
                  <w:r w:rsidRPr="00DE698B">
                    <w:rPr>
                      <w:rFonts w:cs="Arial"/>
                    </w:rPr>
                    <w:t xml:space="preserve">No steel cutting except once the operation can be fully enclosed inside the newly built structure </w:t>
                  </w:r>
                </w:p>
                <w:p w:rsidR="00146154" w:rsidRPr="00DE698B" w:rsidRDefault="00146154" w:rsidP="00ED22F8">
                  <w:pPr>
                    <w:numPr>
                      <w:ilvl w:val="0"/>
                      <w:numId w:val="50"/>
                    </w:numPr>
                    <w:spacing w:after="0" w:line="240" w:lineRule="auto"/>
                    <w:rPr>
                      <w:rFonts w:cs="Arial"/>
                    </w:rPr>
                  </w:pPr>
                  <w:r w:rsidRPr="00DE698B">
                    <w:rPr>
                      <w:rFonts w:cs="Arial"/>
                    </w:rPr>
                    <w:t xml:space="preserve">No mechanical tools used for steel fixing operations (no impact drivers, use of hand held torque wrenches only), </w:t>
                  </w:r>
                </w:p>
                <w:p w:rsidR="00146154" w:rsidRPr="00DE698B" w:rsidRDefault="00146154" w:rsidP="00ED22F8">
                  <w:pPr>
                    <w:pStyle w:val="ListParagraph"/>
                    <w:numPr>
                      <w:ilvl w:val="0"/>
                      <w:numId w:val="50"/>
                    </w:numPr>
                    <w:rPr>
                      <w:rFonts w:cs="Arial"/>
                    </w:rPr>
                  </w:pPr>
                  <w:r w:rsidRPr="00DE698B">
                    <w:rPr>
                      <w:rFonts w:cs="Arial"/>
                    </w:rPr>
                    <w:t>No concrete pumping</w:t>
                  </w:r>
                </w:p>
                <w:p w:rsidR="00146154" w:rsidRDefault="00146154" w:rsidP="00AF74FB">
                  <w:pPr>
                    <w:rPr>
                      <w:rFonts w:cs="Arial"/>
                      <w:i/>
                    </w:rPr>
                  </w:pPr>
                </w:p>
                <w:p w:rsidR="00146154" w:rsidRPr="00461B2B" w:rsidRDefault="00146154" w:rsidP="00AF74FB"/>
              </w:txbxContent>
            </v:textbox>
            <w10:wrap type="none"/>
            <w10:anchorlock/>
          </v:shape>
        </w:pict>
      </w:r>
    </w:p>
    <w:p w:rsidR="003D13C4" w:rsidRPr="000D03E9" w:rsidRDefault="003D13C4" w:rsidP="003D13C4">
      <w:pPr>
        <w:autoSpaceDE w:val="0"/>
        <w:autoSpaceDN w:val="0"/>
        <w:adjustRightInd w:val="0"/>
        <w:spacing w:after="0" w:line="240" w:lineRule="auto"/>
        <w:ind w:left="720"/>
        <w:rPr>
          <w:rFonts w:ascii="Calibri" w:hAnsi="Calibri" w:cs="Tahoma"/>
          <w:bCs/>
          <w:sz w:val="24"/>
          <w:szCs w:val="24"/>
        </w:rPr>
      </w:pPr>
    </w:p>
    <w:p w:rsidR="00AF74FB" w:rsidRDefault="00AF74FB" w:rsidP="00B665BA">
      <w:pPr>
        <w:autoSpaceDE w:val="0"/>
        <w:autoSpaceDN w:val="0"/>
        <w:adjustRightInd w:val="0"/>
        <w:ind w:left="39" w:hanging="39"/>
        <w:rPr>
          <w:rFonts w:ascii="Calibri" w:hAnsi="Calibri" w:cs="Tahoma"/>
          <w:bCs/>
          <w:sz w:val="24"/>
          <w:szCs w:val="24"/>
        </w:rPr>
      </w:pPr>
    </w:p>
    <w:p w:rsidR="00787FD1" w:rsidRDefault="00787FD1">
      <w:pPr>
        <w:rPr>
          <w:rFonts w:ascii="Calibri" w:hAnsi="Calibri" w:cs="Tahoma"/>
          <w:bCs/>
          <w:sz w:val="24"/>
          <w:szCs w:val="24"/>
        </w:rPr>
      </w:pPr>
      <w:r>
        <w:rPr>
          <w:rFonts w:ascii="Calibri" w:hAnsi="Calibri" w:cs="Tahoma"/>
          <w:bCs/>
          <w:sz w:val="24"/>
          <w:szCs w:val="24"/>
        </w:rPr>
        <w:br w:type="page"/>
      </w:r>
    </w:p>
    <w:p w:rsidR="00B665BA" w:rsidRPr="000D03E9" w:rsidRDefault="00E120FC" w:rsidP="00B665BA">
      <w:pPr>
        <w:autoSpaceDE w:val="0"/>
        <w:autoSpaceDN w:val="0"/>
        <w:adjustRightInd w:val="0"/>
        <w:ind w:left="39" w:hanging="39"/>
        <w:rPr>
          <w:rFonts w:ascii="Calibri" w:hAnsi="Calibri" w:cs="Tahoma"/>
          <w:color w:val="000000"/>
          <w:sz w:val="24"/>
          <w:szCs w:val="24"/>
        </w:rPr>
      </w:pPr>
      <w:r>
        <w:rPr>
          <w:rFonts w:ascii="Calibri" w:hAnsi="Calibri" w:cs="Tahoma"/>
          <w:bCs/>
          <w:sz w:val="24"/>
          <w:szCs w:val="24"/>
        </w:rPr>
        <w:lastRenderedPageBreak/>
        <w:t>12</w:t>
      </w:r>
      <w:r w:rsidR="00B665BA" w:rsidRPr="000D03E9">
        <w:rPr>
          <w:rFonts w:ascii="Calibri" w:hAnsi="Calibri" w:cs="Tahoma"/>
          <w:bCs/>
          <w:sz w:val="24"/>
          <w:szCs w:val="24"/>
        </w:rPr>
        <w:t xml:space="preserve">. Please indicate if any changes to services are proposed to be carried out that would be linked to the site during the works (i.e. connections to public utilities and/or statutory undertakers’ plant). </w:t>
      </w:r>
      <w:r w:rsidR="00B665BA" w:rsidRPr="000D03E9">
        <w:rPr>
          <w:rFonts w:ascii="Calibri" w:hAnsi="Calibri" w:cs="Tahoma"/>
          <w:bCs/>
          <w:color w:val="000000"/>
          <w:sz w:val="24"/>
          <w:szCs w:val="24"/>
        </w:rPr>
        <w:t xml:space="preserve">Larger developments may require new utility services.  If so, a strategy and programme for coordinating the connection of services will be required.  </w:t>
      </w:r>
      <w:r w:rsidR="00B665BA" w:rsidRPr="000D03E9">
        <w:rPr>
          <w:rFonts w:ascii="Calibri" w:hAnsi="Calibri" w:cs="Tahoma"/>
          <w:color w:val="000000"/>
          <w:sz w:val="24"/>
          <w:szCs w:val="24"/>
        </w:rPr>
        <w:t>If new utility services are required, please confirm which utility companies have been contacted (e.g. Thames Water</w:t>
      </w:r>
      <w:r w:rsidR="00171C5C">
        <w:rPr>
          <w:rFonts w:ascii="Calibri" w:hAnsi="Calibri" w:cs="Tahoma"/>
          <w:color w:val="000000"/>
          <w:sz w:val="24"/>
          <w:szCs w:val="24"/>
        </w:rPr>
        <w:t>, National Grid, EDF Energy, BT</w:t>
      </w:r>
      <w:r w:rsidR="00B665BA" w:rsidRPr="000D03E9">
        <w:rPr>
          <w:rFonts w:ascii="Calibri" w:hAnsi="Calibri" w:cs="Tahoma"/>
          <w:color w:val="000000"/>
          <w:sz w:val="24"/>
          <w:szCs w:val="24"/>
        </w:rPr>
        <w:t xml:space="preserve"> etc.) You must explore options for the utility companies to share the same excavations and traffic management proposals. Please supply details of your discussions.</w:t>
      </w:r>
    </w:p>
    <w:p w:rsidR="00782971" w:rsidRPr="000D03E9" w:rsidRDefault="003964F7">
      <w:pPr>
        <w:rPr>
          <w:b/>
          <w:color w:val="92D050"/>
          <w:sz w:val="96"/>
          <w:szCs w:val="96"/>
        </w:rPr>
      </w:pPr>
      <w:r w:rsidRPr="003964F7">
        <w:rPr>
          <w:noProof/>
          <w:sz w:val="24"/>
          <w:szCs w:val="24"/>
          <w:lang w:eastAsia="en-GB"/>
        </w:rPr>
      </w:r>
      <w:r w:rsidRPr="003964F7">
        <w:rPr>
          <w:noProof/>
          <w:sz w:val="24"/>
          <w:szCs w:val="24"/>
          <w:lang w:eastAsia="en-GB"/>
        </w:rPr>
        <w:pict>
          <v:shape id="_x0000_s1169" type="#_x0000_t202" style="width:433.6pt;height:368.7pt;visibility:visible;mso-position-horizontal-relative:char;mso-position-vertical-relative:line" fillcolor="white [3201]" strokecolor="#d8d8d8 [2732]" strokeweight="1pt">
            <v:textbox>
              <w:txbxContent>
                <w:p w:rsidR="00146154" w:rsidRPr="00461B2B" w:rsidRDefault="00146154" w:rsidP="00787FD1">
                  <w:r w:rsidRPr="00461B2B">
                    <w:t>New utilities services to the development are required in all respects, gas, electricity, water and communications. We will endeavour to co-ordinate with the supply authorities (Thames Water, National Grid, UK Power Networks, BT and Virgin) with regard to program, excavation and traffic management proposals. Discussion details with the supply authorities can be supplied as required.</w:t>
                  </w:r>
                </w:p>
                <w:p w:rsidR="00146154" w:rsidRPr="00461B2B" w:rsidRDefault="00146154" w:rsidP="00787FD1">
                  <w:r w:rsidRPr="00461B2B">
                    <w:t>Wherever possible we shall combine services to reduce excavations and any associated disruption to the area.</w:t>
                  </w:r>
                </w:p>
                <w:p w:rsidR="00146154" w:rsidRPr="00461B2B" w:rsidRDefault="00146154" w:rsidP="00787FD1">
                  <w:r w:rsidRPr="00461B2B">
                    <w:t>The approximate programme of new utilities installations will be as follows:</w:t>
                  </w:r>
                </w:p>
                <w:p w:rsidR="00146154" w:rsidRPr="00461B2B" w:rsidRDefault="00146154" w:rsidP="00787FD1">
                  <w:pPr>
                    <w:pStyle w:val="ListParagraph"/>
                    <w:numPr>
                      <w:ilvl w:val="0"/>
                      <w:numId w:val="46"/>
                    </w:numPr>
                    <w:spacing w:after="0" w:line="240" w:lineRule="auto"/>
                    <w:contextualSpacing w:val="0"/>
                  </w:pPr>
                  <w:r w:rsidRPr="00461B2B">
                    <w:t>Applications</w:t>
                  </w:r>
                </w:p>
                <w:p w:rsidR="00146154" w:rsidRPr="00461B2B" w:rsidRDefault="00146154" w:rsidP="00787FD1">
                  <w:pPr>
                    <w:pStyle w:val="ListParagraph"/>
                    <w:numPr>
                      <w:ilvl w:val="0"/>
                      <w:numId w:val="46"/>
                    </w:numPr>
                    <w:spacing w:after="0" w:line="240" w:lineRule="auto"/>
                    <w:contextualSpacing w:val="0"/>
                  </w:pPr>
                  <w:r w:rsidRPr="00461B2B">
                    <w:t>Site review meeting with utilities company to assess proposed connections (3 weeks)</w:t>
                  </w:r>
                </w:p>
                <w:p w:rsidR="00146154" w:rsidRPr="00461B2B" w:rsidRDefault="00146154" w:rsidP="00787FD1">
                  <w:pPr>
                    <w:pStyle w:val="ListParagraph"/>
                    <w:numPr>
                      <w:ilvl w:val="0"/>
                      <w:numId w:val="46"/>
                    </w:numPr>
                    <w:spacing w:after="0" w:line="240" w:lineRule="auto"/>
                    <w:contextualSpacing w:val="0"/>
                  </w:pPr>
                  <w:r w:rsidRPr="00461B2B">
                    <w:t>Quote receipt (3 weeks)</w:t>
                  </w:r>
                </w:p>
                <w:p w:rsidR="00146154" w:rsidRPr="00461B2B" w:rsidRDefault="00146154" w:rsidP="00787FD1">
                  <w:pPr>
                    <w:pStyle w:val="ListParagraph"/>
                    <w:numPr>
                      <w:ilvl w:val="0"/>
                      <w:numId w:val="46"/>
                    </w:numPr>
                    <w:spacing w:after="0" w:line="240" w:lineRule="auto"/>
                    <w:contextualSpacing w:val="0"/>
                  </w:pPr>
                  <w:r w:rsidRPr="00461B2B">
                    <w:t>Payment of quote (2 weeks)</w:t>
                  </w:r>
                </w:p>
                <w:p w:rsidR="00146154" w:rsidRPr="00461B2B" w:rsidRDefault="00146154" w:rsidP="00787FD1">
                  <w:pPr>
                    <w:pStyle w:val="ListParagraph"/>
                    <w:numPr>
                      <w:ilvl w:val="0"/>
                      <w:numId w:val="46"/>
                    </w:numPr>
                    <w:spacing w:after="0" w:line="240" w:lineRule="auto"/>
                    <w:contextualSpacing w:val="0"/>
                  </w:pPr>
                  <w:r w:rsidRPr="00461B2B">
                    <w:t>Arrange date for disconnection of existing services and installation of new (4 weeks)</w:t>
                  </w:r>
                </w:p>
                <w:p w:rsidR="00146154" w:rsidRPr="00461B2B" w:rsidRDefault="00146154" w:rsidP="00787FD1">
                  <w:pPr>
                    <w:pStyle w:val="ListParagraph"/>
                    <w:numPr>
                      <w:ilvl w:val="0"/>
                      <w:numId w:val="46"/>
                    </w:numPr>
                    <w:spacing w:after="0" w:line="240" w:lineRule="auto"/>
                    <w:contextualSpacing w:val="0"/>
                  </w:pPr>
                  <w:r w:rsidRPr="00461B2B">
                    <w:t>Utilities lead in period (12 weeks)</w:t>
                  </w:r>
                </w:p>
                <w:p w:rsidR="00146154" w:rsidRPr="00461B2B" w:rsidRDefault="00146154" w:rsidP="00787FD1">
                  <w:pPr>
                    <w:pStyle w:val="ListParagraph"/>
                    <w:numPr>
                      <w:ilvl w:val="0"/>
                      <w:numId w:val="46"/>
                    </w:numPr>
                    <w:spacing w:after="0" w:line="240" w:lineRule="auto"/>
                    <w:contextualSpacing w:val="0"/>
                  </w:pPr>
                  <w:r w:rsidRPr="00461B2B">
                    <w:t>Excavation works start on site (5 days)</w:t>
                  </w:r>
                </w:p>
                <w:p w:rsidR="00146154" w:rsidRPr="00461B2B" w:rsidRDefault="00146154" w:rsidP="00787FD1">
                  <w:pPr>
                    <w:pStyle w:val="ListParagraph"/>
                    <w:numPr>
                      <w:ilvl w:val="0"/>
                      <w:numId w:val="46"/>
                    </w:numPr>
                    <w:spacing w:after="0" w:line="240" w:lineRule="auto"/>
                    <w:contextualSpacing w:val="0"/>
                  </w:pPr>
                  <w:r w:rsidRPr="00461B2B">
                    <w:t>Existing services disconnected (2 days)</w:t>
                  </w:r>
                </w:p>
                <w:p w:rsidR="00146154" w:rsidRPr="00461B2B" w:rsidRDefault="00146154" w:rsidP="00787FD1">
                  <w:pPr>
                    <w:pStyle w:val="ListParagraph"/>
                    <w:numPr>
                      <w:ilvl w:val="0"/>
                      <w:numId w:val="46"/>
                    </w:numPr>
                    <w:spacing w:after="0" w:line="240" w:lineRule="auto"/>
                    <w:contextualSpacing w:val="0"/>
                  </w:pPr>
                  <w:r w:rsidRPr="00461B2B">
                    <w:t>Install new services (3 days)</w:t>
                  </w:r>
                </w:p>
                <w:p w:rsidR="00146154" w:rsidRPr="00461B2B" w:rsidRDefault="00146154" w:rsidP="00787FD1">
                  <w:pPr>
                    <w:pStyle w:val="ListParagraph"/>
                    <w:numPr>
                      <w:ilvl w:val="0"/>
                      <w:numId w:val="46"/>
                    </w:numPr>
                    <w:spacing w:after="0" w:line="240" w:lineRule="auto"/>
                    <w:contextualSpacing w:val="0"/>
                  </w:pPr>
                  <w:r w:rsidRPr="00461B2B">
                    <w:t>Close excavations (2 days)</w:t>
                  </w:r>
                </w:p>
                <w:p w:rsidR="00146154" w:rsidRPr="00461B2B" w:rsidRDefault="00146154" w:rsidP="00787FD1"/>
                <w:p w:rsidR="00146154" w:rsidRPr="00461B2B" w:rsidRDefault="00146154" w:rsidP="00787FD1">
                  <w:r w:rsidRPr="00461B2B">
                    <w:t>Note: Utilities connections will take place towards the last 12 weeks of the programme.</w:t>
                  </w:r>
                </w:p>
                <w:p w:rsidR="00146154" w:rsidRPr="00787FD1" w:rsidRDefault="00146154" w:rsidP="00787FD1"/>
              </w:txbxContent>
            </v:textbox>
            <w10:wrap type="none"/>
            <w10:anchorlock/>
          </v:shape>
        </w:pict>
      </w:r>
    </w:p>
    <w:p w:rsidR="0051099F" w:rsidRPr="000D03E9" w:rsidRDefault="0051099F">
      <w:pPr>
        <w:rPr>
          <w:rFonts w:ascii="Calibri" w:hAnsi="Calibri" w:cs="Tahoma"/>
          <w:szCs w:val="20"/>
        </w:rPr>
      </w:pPr>
      <w:r w:rsidRPr="000D03E9">
        <w:rPr>
          <w:rFonts w:ascii="Calibri" w:hAnsi="Calibri" w:cs="Tahoma"/>
          <w:szCs w:val="20"/>
        </w:rPr>
        <w:br w:type="page"/>
      </w:r>
    </w:p>
    <w:p w:rsidR="0051099F" w:rsidRPr="001543B5" w:rsidRDefault="0051099F" w:rsidP="00782971">
      <w:pPr>
        <w:jc w:val="both"/>
        <w:rPr>
          <w:rFonts w:ascii="Calibri" w:hAnsi="Calibri" w:cs="Tahoma"/>
          <w:color w:val="76923C" w:themeColor="accent3" w:themeShade="BF"/>
          <w:szCs w:val="20"/>
        </w:rPr>
      </w:pPr>
      <w:r w:rsidRPr="001543B5">
        <w:rPr>
          <w:b/>
          <w:color w:val="76923C" w:themeColor="accent3" w:themeShade="BF"/>
          <w:sz w:val="72"/>
          <w:szCs w:val="72"/>
        </w:rPr>
        <w:lastRenderedPageBreak/>
        <w:t>Community Liaison</w:t>
      </w:r>
    </w:p>
    <w:p w:rsidR="008E3329" w:rsidRPr="008E3329" w:rsidRDefault="008E3329" w:rsidP="00F230B1">
      <w:pPr>
        <w:jc w:val="both"/>
        <w:rPr>
          <w:b/>
          <w:sz w:val="24"/>
          <w:szCs w:val="24"/>
        </w:rPr>
      </w:pPr>
      <w:r w:rsidRPr="00807B00">
        <w:rPr>
          <w:b/>
          <w:sz w:val="24"/>
          <w:szCs w:val="24"/>
        </w:rPr>
        <w:t>A neighbourhood consultation process must have been undertaken prior to submission of the CMP first draft.</w:t>
      </w:r>
    </w:p>
    <w:p w:rsidR="00F230B1" w:rsidRPr="00821CE2" w:rsidRDefault="00F230B1" w:rsidP="00F230B1">
      <w:pPr>
        <w:jc w:val="both"/>
        <w:rPr>
          <w:sz w:val="24"/>
          <w:szCs w:val="24"/>
        </w:rPr>
      </w:pPr>
      <w:r w:rsidRPr="00821CE2">
        <w:rPr>
          <w:sz w:val="24"/>
          <w:szCs w:val="24"/>
        </w:rPr>
        <w:t>Significant time savings can be made by running an effective neighbourhood c</w:t>
      </w:r>
      <w:r w:rsidR="00846061">
        <w:rPr>
          <w:sz w:val="24"/>
          <w:szCs w:val="24"/>
        </w:rPr>
        <w:t xml:space="preserve">onsultation process. This </w:t>
      </w:r>
      <w:r w:rsidR="00846061" w:rsidRPr="008E3329">
        <w:rPr>
          <w:sz w:val="24"/>
          <w:szCs w:val="24"/>
        </w:rPr>
        <w:t>must</w:t>
      </w:r>
      <w:r w:rsidRPr="008E3329">
        <w:rPr>
          <w:sz w:val="24"/>
          <w:szCs w:val="24"/>
        </w:rPr>
        <w:t xml:space="preserve"> </w:t>
      </w:r>
      <w:r w:rsidRPr="00821CE2">
        <w:rPr>
          <w:sz w:val="24"/>
          <w:szCs w:val="24"/>
        </w:rPr>
        <w:t xml:space="preserve">be undertaken in the spirit of cooperation rather than one that is dictatorial and unsympathetic to the wellbeing of local residents and businesses. </w:t>
      </w:r>
    </w:p>
    <w:p w:rsidR="00F230B1" w:rsidRPr="00821CE2" w:rsidRDefault="00CD661F" w:rsidP="00F230B1">
      <w:pPr>
        <w:jc w:val="both"/>
        <w:rPr>
          <w:sz w:val="24"/>
          <w:szCs w:val="24"/>
        </w:rPr>
      </w:pPr>
      <w:r>
        <w:rPr>
          <w:sz w:val="24"/>
          <w:szCs w:val="24"/>
        </w:rPr>
        <w:t>These are</w:t>
      </w:r>
      <w:r w:rsidR="00F230B1" w:rsidRPr="00821CE2">
        <w:rPr>
          <w:sz w:val="24"/>
          <w:szCs w:val="24"/>
        </w:rPr>
        <w:t xml:space="preserve"> most effective when initiated as early as possible and conducted in a manner that involves the local community. Involving locals in the discussion and decision making process helps with their understanding of what is </w:t>
      </w:r>
      <w:r>
        <w:rPr>
          <w:sz w:val="24"/>
          <w:szCs w:val="24"/>
        </w:rPr>
        <w:t xml:space="preserve">being </w:t>
      </w:r>
      <w:r w:rsidR="00F230B1" w:rsidRPr="00821CE2">
        <w:rPr>
          <w:sz w:val="24"/>
          <w:szCs w:val="24"/>
        </w:rPr>
        <w:t>proposed in terms of t</w:t>
      </w:r>
      <w:r w:rsidR="009E1C29">
        <w:rPr>
          <w:sz w:val="24"/>
          <w:szCs w:val="24"/>
        </w:rPr>
        <w:t>he development process. </w:t>
      </w:r>
      <w:r w:rsidR="009E1C29" w:rsidRPr="00171C5C">
        <w:rPr>
          <w:b/>
          <w:sz w:val="24"/>
          <w:szCs w:val="24"/>
        </w:rPr>
        <w:t xml:space="preserve">The </w:t>
      </w:r>
      <w:r w:rsidR="00F230B1" w:rsidRPr="00171C5C">
        <w:rPr>
          <w:b/>
          <w:sz w:val="24"/>
          <w:szCs w:val="24"/>
        </w:rPr>
        <w:t>consultation and discussion process should have already started</w:t>
      </w:r>
      <w:r w:rsidR="009E1C29" w:rsidRPr="00171C5C">
        <w:rPr>
          <w:b/>
          <w:sz w:val="24"/>
          <w:szCs w:val="24"/>
        </w:rPr>
        <w:t>,</w:t>
      </w:r>
      <w:r w:rsidR="00F230B1" w:rsidRPr="00171C5C">
        <w:rPr>
          <w:b/>
          <w:sz w:val="24"/>
          <w:szCs w:val="24"/>
        </w:rPr>
        <w:t xml:space="preserve"> with the results incorpor</w:t>
      </w:r>
      <w:r w:rsidRPr="00171C5C">
        <w:rPr>
          <w:b/>
          <w:sz w:val="24"/>
          <w:szCs w:val="24"/>
        </w:rPr>
        <w:t>ated into the CMP first draft</w:t>
      </w:r>
      <w:r w:rsidR="00F230B1" w:rsidRPr="00171C5C">
        <w:rPr>
          <w:b/>
          <w:sz w:val="24"/>
          <w:szCs w:val="24"/>
        </w:rPr>
        <w:t xml:space="preserve"> submitted to the Council for discussion and sign off. </w:t>
      </w:r>
      <w:r w:rsidR="00F230B1" w:rsidRPr="00821CE2">
        <w:rPr>
          <w:sz w:val="24"/>
          <w:szCs w:val="24"/>
        </w:rPr>
        <w:t>This communication should then be ongoing du</w:t>
      </w:r>
      <w:r w:rsidR="009E1C29">
        <w:rPr>
          <w:sz w:val="24"/>
          <w:szCs w:val="24"/>
        </w:rPr>
        <w:t>ring the works</w:t>
      </w:r>
      <w:r w:rsidR="00F230B1" w:rsidRPr="00821CE2">
        <w:rPr>
          <w:sz w:val="24"/>
          <w:szCs w:val="24"/>
        </w:rPr>
        <w:t>, with neighbours and any community liaison groups being regularly updated with programmed works and any changes that may occur due to unforeseen circumstances through newsletters, emails and meetings.</w:t>
      </w:r>
    </w:p>
    <w:p w:rsidR="00521BA0" w:rsidRPr="000D03E9" w:rsidRDefault="00A91FCD" w:rsidP="00F230B1">
      <w:pPr>
        <w:jc w:val="both"/>
      </w:pPr>
      <w:r w:rsidRPr="00865EA3">
        <w:rPr>
          <w:rFonts w:ascii="Calibri" w:hAnsi="Calibri" w:cs="Tahoma"/>
          <w:sz w:val="24"/>
          <w:szCs w:val="24"/>
        </w:rPr>
        <w:t xml:space="preserve">Please note that for larger sites, details of a construction working group may be required as a separate S106 obligation. </w:t>
      </w:r>
      <w:r w:rsidRPr="00865EA3">
        <w:rPr>
          <w:sz w:val="24"/>
          <w:szCs w:val="24"/>
        </w:rPr>
        <w:t xml:space="preserve">If this is necessary, it will be </w:t>
      </w:r>
      <w:r w:rsidR="00A76FDC" w:rsidRPr="00865EA3">
        <w:rPr>
          <w:sz w:val="24"/>
          <w:szCs w:val="24"/>
        </w:rPr>
        <w:t>set out in the S</w:t>
      </w:r>
      <w:r w:rsidRPr="00865EA3">
        <w:rPr>
          <w:sz w:val="24"/>
          <w:szCs w:val="24"/>
        </w:rPr>
        <w:t>106 Agreement as a separate</w:t>
      </w:r>
      <w:r w:rsidR="00865EA3" w:rsidRPr="00865EA3">
        <w:rPr>
          <w:sz w:val="24"/>
          <w:szCs w:val="24"/>
        </w:rPr>
        <w:t xml:space="preserve"> requirement on the developer</w:t>
      </w:r>
      <w:r w:rsidRPr="00865EA3">
        <w:rPr>
          <w:sz w:val="24"/>
          <w:szCs w:val="24"/>
        </w:rPr>
        <w:t>.</w:t>
      </w:r>
      <w:r w:rsidRPr="000C1C89">
        <w:rPr>
          <w:rFonts w:ascii="Calibri" w:hAnsi="Calibri" w:cs="Tahoma"/>
          <w:b/>
          <w:color w:val="FF0000"/>
          <w:sz w:val="24"/>
          <w:szCs w:val="24"/>
        </w:rPr>
        <w:t xml:space="preserve"> </w:t>
      </w:r>
    </w:p>
    <w:p w:rsidR="00521BA0" w:rsidRPr="000D03E9" w:rsidRDefault="003964F7" w:rsidP="00F230B1">
      <w:pPr>
        <w:jc w:val="both"/>
      </w:pPr>
      <w:r w:rsidRPr="003964F7">
        <w:rPr>
          <w:rFonts w:ascii="Calibri" w:hAnsi="Calibri" w:cs="Tahoma"/>
          <w:noProof/>
          <w:szCs w:val="20"/>
          <w:lang w:eastAsia="en-GB"/>
        </w:rPr>
        <w:pict>
          <v:line id="Straight Connector 355" o:spid="_x0000_s1106" style="position:absolute;left:0;text-align:left;flip:y;z-index:251731968;visibility:visible" from="0,8.95pt" to="451.2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" strokecolor="#bfbfbf [2412]"/>
        </w:pict>
      </w:r>
    </w:p>
    <w:p w:rsidR="00521BA0" w:rsidRPr="00821CE2" w:rsidRDefault="00521BA0" w:rsidP="00F230B1">
      <w:pPr>
        <w:jc w:val="both"/>
        <w:rPr>
          <w:b/>
          <w:sz w:val="24"/>
          <w:szCs w:val="24"/>
        </w:rPr>
      </w:pPr>
      <w:r w:rsidRPr="00821CE2">
        <w:rPr>
          <w:b/>
          <w:sz w:val="24"/>
          <w:szCs w:val="24"/>
        </w:rPr>
        <w:t>Cumulative impact</w:t>
      </w:r>
    </w:p>
    <w:p w:rsidR="00521BA0" w:rsidRPr="00821CE2" w:rsidRDefault="00F230B1" w:rsidP="00F230B1">
      <w:pPr>
        <w:jc w:val="both"/>
        <w:rPr>
          <w:sz w:val="24"/>
          <w:szCs w:val="24"/>
        </w:rPr>
      </w:pPr>
      <w:r w:rsidRPr="00821CE2">
        <w:rPr>
          <w:sz w:val="24"/>
          <w:szCs w:val="24"/>
        </w:rPr>
        <w:t xml:space="preserve">Sites located within high concentrations of construction activity that will attract large numbers of vehicle movements should consider establishing contact with other sites in the vicinity in order to manage traffic routeing and volumes. Developers in the Tottenham Court Road area have done this to great effect. </w:t>
      </w:r>
    </w:p>
    <w:p w:rsidR="00F230B1" w:rsidRPr="00821CE2" w:rsidRDefault="00F230B1" w:rsidP="00F230B1">
      <w:pPr>
        <w:jc w:val="both"/>
        <w:rPr>
          <w:b/>
          <w:sz w:val="24"/>
          <w:szCs w:val="24"/>
        </w:rPr>
      </w:pPr>
      <w:r w:rsidRPr="00821CE2">
        <w:rPr>
          <w:b/>
          <w:sz w:val="24"/>
          <w:szCs w:val="24"/>
        </w:rPr>
        <w:t>The Council can advise on this if necessary.</w:t>
      </w:r>
    </w:p>
    <w:p w:rsidR="003A4E0C" w:rsidRPr="000D03E9" w:rsidRDefault="003A4E0C" w:rsidP="00782971">
      <w:pPr>
        <w:jc w:val="both"/>
        <w:rPr>
          <w:rFonts w:ascii="Calibri" w:hAnsi="Calibri" w:cs="Tahoma"/>
          <w:szCs w:val="20"/>
        </w:rPr>
      </w:pPr>
    </w:p>
    <w:p w:rsidR="00521BA0" w:rsidRPr="000D03E9" w:rsidRDefault="00521BA0">
      <w:pPr>
        <w:rPr>
          <w:rFonts w:ascii="Calibri" w:hAnsi="Calibri" w:cs="Tahoma"/>
          <w:szCs w:val="20"/>
        </w:rPr>
      </w:pPr>
      <w:r w:rsidRPr="000D03E9">
        <w:rPr>
          <w:rFonts w:ascii="Calibri" w:hAnsi="Calibri" w:cs="Tahoma"/>
          <w:szCs w:val="20"/>
        </w:rPr>
        <w:br w:type="page"/>
      </w:r>
    </w:p>
    <w:p w:rsidR="00D86889" w:rsidRPr="00D86889" w:rsidRDefault="00171C5C" w:rsidP="00782971">
      <w:pPr>
        <w:jc w:val="both"/>
        <w:rPr>
          <w:rFonts w:ascii="Calibri" w:hAnsi="Calibri" w:cs="Tahoma"/>
          <w:b/>
          <w:sz w:val="24"/>
          <w:szCs w:val="24"/>
        </w:rPr>
      </w:pPr>
      <w:r>
        <w:rPr>
          <w:rFonts w:ascii="Calibri" w:hAnsi="Calibri" w:cs="Tahoma"/>
          <w:b/>
          <w:sz w:val="24"/>
          <w:szCs w:val="24"/>
        </w:rPr>
        <w:lastRenderedPageBreak/>
        <w:t xml:space="preserve">13. </w:t>
      </w:r>
      <w:r w:rsidR="00D86889" w:rsidRPr="00D86889">
        <w:rPr>
          <w:rFonts w:ascii="Calibri" w:hAnsi="Calibri" w:cs="Tahoma"/>
          <w:b/>
          <w:sz w:val="24"/>
          <w:szCs w:val="24"/>
        </w:rPr>
        <w:t>Consultation</w:t>
      </w:r>
    </w:p>
    <w:p w:rsidR="00D7694F" w:rsidRDefault="00D7694F" w:rsidP="00782971">
      <w:pPr>
        <w:jc w:val="both"/>
        <w:rPr>
          <w:rFonts w:ascii="Calibri" w:hAnsi="Calibri" w:cs="Tahoma"/>
          <w:sz w:val="24"/>
          <w:szCs w:val="24"/>
        </w:rPr>
      </w:pPr>
      <w:r w:rsidRPr="00E07C92">
        <w:rPr>
          <w:rFonts w:ascii="Calibri" w:hAnsi="Calibri" w:cs="Tahoma"/>
          <w:sz w:val="24"/>
          <w:szCs w:val="24"/>
        </w:rPr>
        <w:t xml:space="preserve">The Council expects meaningful consultation. For large sites, this may mean two or more meetings with local residents </w:t>
      </w:r>
      <w:r w:rsidRPr="009E37DE">
        <w:rPr>
          <w:rFonts w:ascii="Calibri" w:hAnsi="Calibri" w:cs="Tahoma"/>
          <w:b/>
          <w:sz w:val="24"/>
          <w:szCs w:val="24"/>
        </w:rPr>
        <w:t>prior to submission of the</w:t>
      </w:r>
      <w:r w:rsidR="00E07C92" w:rsidRPr="009E37DE">
        <w:rPr>
          <w:rFonts w:ascii="Calibri" w:hAnsi="Calibri" w:cs="Tahoma"/>
          <w:b/>
          <w:sz w:val="24"/>
          <w:szCs w:val="24"/>
        </w:rPr>
        <w:t xml:space="preserve"> first</w:t>
      </w:r>
      <w:r w:rsidRPr="009E37DE">
        <w:rPr>
          <w:rFonts w:ascii="Calibri" w:hAnsi="Calibri" w:cs="Tahoma"/>
          <w:b/>
          <w:sz w:val="24"/>
          <w:szCs w:val="24"/>
        </w:rPr>
        <w:t xml:space="preserve"> draft CMP</w:t>
      </w:r>
      <w:r w:rsidRPr="00E07C92">
        <w:rPr>
          <w:rFonts w:ascii="Calibri" w:hAnsi="Calibri" w:cs="Tahoma"/>
          <w:sz w:val="24"/>
          <w:szCs w:val="24"/>
        </w:rPr>
        <w:t>.</w:t>
      </w:r>
    </w:p>
    <w:p w:rsidR="009E37DE" w:rsidRDefault="008E3329" w:rsidP="00782971">
      <w:pPr>
        <w:jc w:val="both"/>
        <w:rPr>
          <w:rFonts w:ascii="Calibri" w:hAnsi="Calibri" w:cs="Tahoma"/>
          <w:sz w:val="24"/>
          <w:szCs w:val="24"/>
        </w:rPr>
      </w:pPr>
      <w:r w:rsidRPr="00807B00">
        <w:rPr>
          <w:rFonts w:ascii="Calibri" w:hAnsi="Calibri" w:cs="Tahoma"/>
          <w:sz w:val="24"/>
          <w:szCs w:val="24"/>
        </w:rPr>
        <w:t>Evidence of</w:t>
      </w:r>
      <w:r w:rsidR="00782971" w:rsidRPr="00807B00">
        <w:rPr>
          <w:rFonts w:ascii="Calibri" w:hAnsi="Calibri" w:cs="Tahoma"/>
          <w:sz w:val="24"/>
          <w:szCs w:val="24"/>
        </w:rPr>
        <w:t xml:space="preserve"> who was consulted, how the consultation was conducted and a summary of the comments received in response to the consultation.</w:t>
      </w:r>
      <w:r w:rsidRPr="00807B00">
        <w:rPr>
          <w:rFonts w:ascii="Calibri" w:hAnsi="Calibri" w:cs="Tahoma"/>
          <w:sz w:val="24"/>
          <w:szCs w:val="24"/>
        </w:rPr>
        <w:t xml:space="preserve"> Details of meetings including minutes, lists of attendees etc. must be included.</w:t>
      </w:r>
      <w:r>
        <w:rPr>
          <w:rFonts w:ascii="Calibri" w:hAnsi="Calibri" w:cs="Tahoma"/>
          <w:sz w:val="24"/>
          <w:szCs w:val="24"/>
        </w:rPr>
        <w:t xml:space="preserve"> </w:t>
      </w:r>
      <w:r w:rsidR="00782971" w:rsidRPr="00821CE2">
        <w:rPr>
          <w:rFonts w:ascii="Calibri" w:hAnsi="Calibri" w:cs="Tahoma"/>
          <w:sz w:val="24"/>
          <w:szCs w:val="24"/>
        </w:rPr>
        <w:t xml:space="preserve"> </w:t>
      </w:r>
    </w:p>
    <w:p w:rsidR="00782971" w:rsidRDefault="00782971" w:rsidP="00782971">
      <w:pPr>
        <w:jc w:val="both"/>
        <w:rPr>
          <w:sz w:val="24"/>
          <w:szCs w:val="24"/>
        </w:rPr>
      </w:pPr>
      <w:r w:rsidRPr="00821CE2">
        <w:rPr>
          <w:rFonts w:ascii="Calibri" w:hAnsi="Calibri" w:cs="Tahoma"/>
          <w:sz w:val="24"/>
          <w:szCs w:val="24"/>
        </w:rPr>
        <w:t>In response to the comments received, the CMP should then be amended where appropriate and</w:t>
      </w:r>
      <w:r w:rsidR="000E5D8F" w:rsidRPr="00821CE2">
        <w:rPr>
          <w:rFonts w:ascii="Calibri" w:hAnsi="Calibri" w:cs="Tahoma"/>
          <w:sz w:val="24"/>
          <w:szCs w:val="24"/>
        </w:rPr>
        <w:t>,</w:t>
      </w:r>
      <w:r w:rsidRPr="00821CE2">
        <w:rPr>
          <w:rFonts w:ascii="Calibri" w:hAnsi="Calibri" w:cs="Tahoma"/>
          <w:sz w:val="24"/>
          <w:szCs w:val="24"/>
        </w:rPr>
        <w:t xml:space="preserve"> where not appropriate</w:t>
      </w:r>
      <w:r w:rsidR="000E5D8F" w:rsidRPr="00821CE2">
        <w:rPr>
          <w:rFonts w:ascii="Calibri" w:hAnsi="Calibri" w:cs="Tahoma"/>
          <w:sz w:val="24"/>
          <w:szCs w:val="24"/>
        </w:rPr>
        <w:t>,</w:t>
      </w:r>
      <w:r w:rsidRPr="00821CE2">
        <w:rPr>
          <w:rFonts w:ascii="Calibri" w:hAnsi="Calibri" w:cs="Tahoma"/>
          <w:sz w:val="24"/>
          <w:szCs w:val="24"/>
        </w:rPr>
        <w:t xml:space="preserve"> a reason should be given. The revised CMP should also include a list of all the comments received.  Developers are advised to check proposed approaches to consultation wit</w:t>
      </w:r>
      <w:r w:rsidR="000E5D8F" w:rsidRPr="00821CE2">
        <w:rPr>
          <w:rFonts w:ascii="Calibri" w:hAnsi="Calibri" w:cs="Tahoma"/>
          <w:sz w:val="24"/>
          <w:szCs w:val="24"/>
        </w:rPr>
        <w:t>h the Council before carrying them</w:t>
      </w:r>
      <w:r w:rsidRPr="00821CE2">
        <w:rPr>
          <w:rFonts w:ascii="Calibri" w:hAnsi="Calibri" w:cs="Tahoma"/>
          <w:sz w:val="24"/>
          <w:szCs w:val="24"/>
        </w:rPr>
        <w:t xml:space="preserve"> out. </w:t>
      </w:r>
      <w:r w:rsidRPr="00821CE2">
        <w:rPr>
          <w:sz w:val="24"/>
          <w:szCs w:val="24"/>
        </w:rPr>
        <w:t>If your site is on the boundary between boroughs then we would recommend contacting the relevant neighbouring planning authority.</w:t>
      </w:r>
    </w:p>
    <w:p w:rsidR="00D86889" w:rsidRPr="00D86889" w:rsidRDefault="00D86889" w:rsidP="00D86889">
      <w:pPr>
        <w:jc w:val="both"/>
        <w:rPr>
          <w:sz w:val="24"/>
          <w:szCs w:val="24"/>
        </w:rPr>
      </w:pPr>
      <w:r w:rsidRPr="00821CE2">
        <w:rPr>
          <w:rFonts w:ascii="Calibri" w:hAnsi="Calibri" w:cs="Tahoma"/>
          <w:sz w:val="24"/>
          <w:szCs w:val="24"/>
        </w:rPr>
        <w:t>Please prov</w:t>
      </w:r>
      <w:r>
        <w:rPr>
          <w:rFonts w:ascii="Calibri" w:hAnsi="Calibri" w:cs="Tahoma"/>
          <w:sz w:val="24"/>
          <w:szCs w:val="24"/>
        </w:rPr>
        <w:t>ide details of consultation of</w:t>
      </w:r>
      <w:r w:rsidRPr="00821CE2">
        <w:rPr>
          <w:rFonts w:ascii="Calibri" w:hAnsi="Calibri" w:cs="Tahoma"/>
          <w:sz w:val="24"/>
          <w:szCs w:val="24"/>
        </w:rPr>
        <w:t xml:space="preserve"> draft CMP with local residents, businesses, local groups (e.g. residents/tenants and business associations) and Ward Councillors.</w:t>
      </w:r>
    </w:p>
    <w:p w:rsidR="000E5D8F" w:rsidRPr="000D03E9" w:rsidRDefault="003964F7" w:rsidP="00782971">
      <w:pPr>
        <w:jc w:val="both"/>
      </w:pPr>
      <w:r w:rsidRPr="003964F7">
        <w:rPr>
          <w:noProof/>
          <w:sz w:val="24"/>
          <w:szCs w:val="24"/>
          <w:lang w:eastAsia="en-GB"/>
        </w:rPr>
      </w:r>
      <w:r w:rsidRPr="003964F7">
        <w:rPr>
          <w:noProof/>
          <w:sz w:val="24"/>
          <w:szCs w:val="24"/>
          <w:lang w:eastAsia="en-GB"/>
        </w:rPr>
        <w:pict>
          <v:shape id="_x0000_s1168" type="#_x0000_t202" style="width:433.6pt;height:576.65pt;visibility:visible;mso-position-horizontal-relative:char;mso-position-vertical-relative:line" fillcolor="white [3201]" strokecolor="#d8d8d8 [2732]" strokeweight="1pt">
            <v:textbox style="mso-next-textbox:#_x0000_s1168">
              <w:txbxContent>
                <w:p w:rsidR="00146154" w:rsidRPr="00461B2B" w:rsidRDefault="00146154" w:rsidP="00903BC6">
                  <w:pPr>
                    <w:spacing w:before="60" w:after="60"/>
                    <w:rPr>
                      <w:rFonts w:cs="Arial"/>
                    </w:rPr>
                  </w:pPr>
                  <w:r w:rsidRPr="00461B2B">
                    <w:rPr>
                      <w:rFonts w:cs="Arial"/>
                    </w:rPr>
                    <w:t xml:space="preserve">We can confirm we have a good relationship with our neighbours and have kept them informed of their planned works and its programme from the initial planning stages. </w:t>
                  </w:r>
                </w:p>
                <w:p w:rsidR="00146154" w:rsidRPr="00461B2B" w:rsidRDefault="00146154" w:rsidP="00466527">
                  <w:pPr>
                    <w:spacing w:after="0"/>
                  </w:pPr>
                  <w:r w:rsidRPr="00461B2B">
                    <w:rPr>
                      <w:rFonts w:cs="Arial"/>
                    </w:rPr>
                    <w:t>Meetings with No. 59 and No. 67 Charlotte Street have been carried out with the relevant representatives and the following points/actions have been agreed:</w:t>
                  </w:r>
                </w:p>
                <w:p w:rsidR="00146154" w:rsidRPr="00461B2B" w:rsidRDefault="00146154" w:rsidP="00903BC6">
                  <w:pPr>
                    <w:pStyle w:val="ListParagraph"/>
                    <w:numPr>
                      <w:ilvl w:val="0"/>
                      <w:numId w:val="38"/>
                    </w:numPr>
                  </w:pPr>
                  <w:r w:rsidRPr="00461B2B">
                    <w:t>The site gantry will be cantilevered at either ends to provide greater exposure at ground level for the shop front.</w:t>
                  </w:r>
                </w:p>
                <w:p w:rsidR="00146154" w:rsidRPr="00461B2B" w:rsidRDefault="00146154" w:rsidP="00903BC6">
                  <w:pPr>
                    <w:pStyle w:val="ListParagraph"/>
                    <w:numPr>
                      <w:ilvl w:val="0"/>
                      <w:numId w:val="38"/>
                    </w:numPr>
                  </w:pPr>
                  <w:r w:rsidRPr="00461B2B">
                    <w:t>Agreement has been made to place signage for the “Navarro” business (no 67 Charlotte St) at both ends of the gantry hoarding perpendicular to the building facade to assist with advertising the business.</w:t>
                  </w:r>
                </w:p>
                <w:p w:rsidR="00146154" w:rsidRPr="00461B2B" w:rsidRDefault="00146154" w:rsidP="00903BC6">
                  <w:pPr>
                    <w:pStyle w:val="ListParagraph"/>
                    <w:numPr>
                      <w:ilvl w:val="0"/>
                      <w:numId w:val="38"/>
                    </w:numPr>
                  </w:pPr>
                  <w:r w:rsidRPr="00461B2B">
                    <w:t xml:space="preserve">Agreement has been made that a traffic marshal shall be present to coordinate loading  zone and prioritize/encourage parking on doctor bays (outside numbers 61 &amp; 63 Charlotte St) as much as practicably possible </w:t>
                  </w:r>
                </w:p>
                <w:p w:rsidR="00146154" w:rsidRPr="00461B2B" w:rsidRDefault="00146154" w:rsidP="00903BC6">
                  <w:pPr>
                    <w:pStyle w:val="ListParagraph"/>
                    <w:numPr>
                      <w:ilvl w:val="0"/>
                      <w:numId w:val="38"/>
                    </w:numPr>
                    <w:spacing w:before="60" w:after="60"/>
                    <w:rPr>
                      <w:rFonts w:cs="Arial"/>
                    </w:rPr>
                  </w:pPr>
                  <w:r w:rsidRPr="00461B2B">
                    <w:t xml:space="preserve">Agreement has been made to position the material hoist further away from number 59 Charlotte St than originally proposed in an effort to reduce any noise and vibration experienced. </w:t>
                  </w:r>
                </w:p>
                <w:p w:rsidR="00146154" w:rsidRDefault="00146154" w:rsidP="00903BC6">
                  <w:pPr>
                    <w:spacing w:before="60" w:after="60"/>
                    <w:rPr>
                      <w:rFonts w:cs="Arial"/>
                      <w:i/>
                    </w:rPr>
                  </w:pPr>
                  <w:r w:rsidRPr="00461B2B">
                    <w:rPr>
                      <w:rFonts w:cs="Arial"/>
                    </w:rPr>
                    <w:t>Prior to starting on site the applicants’ representative will post a letter to the immediate neighbours prior to commencement of the works. The letter will provide an outline of the works, methodology and programme, as well as detailing contact details for bringing to attention any concerns about the traffic management / the works.</w:t>
                  </w:r>
                  <w:r>
                    <w:rPr>
                      <w:rFonts w:cs="Arial"/>
                    </w:rPr>
                    <w:t xml:space="preserve"> </w:t>
                  </w:r>
                  <w:r w:rsidRPr="00461B2B">
                    <w:rPr>
                      <w:rFonts w:cs="Arial"/>
                    </w:rPr>
                    <w:t xml:space="preserve">All communication will be carried out in accordance with section “Community Liaison” of The London Borough of </w:t>
                  </w:r>
                  <w:r w:rsidRPr="00461B2B">
                    <w:rPr>
                      <w:rFonts w:cs="Arial"/>
                      <w:i/>
                    </w:rPr>
                    <w:t xml:space="preserve">Camden’s Minimum Requirement For Building / Construction / Demolition Sites. </w:t>
                  </w:r>
                </w:p>
                <w:p w:rsidR="00146154" w:rsidRDefault="00146154" w:rsidP="00903BC6">
                  <w:pPr>
                    <w:spacing w:before="60" w:after="60"/>
                  </w:pPr>
                  <w:r>
                    <w:tab/>
                  </w:r>
                </w:p>
                <w:p w:rsidR="00146154" w:rsidRPr="00DE698B" w:rsidRDefault="00146154" w:rsidP="0038140C">
                  <w:pPr>
                    <w:spacing w:before="60" w:after="60"/>
                  </w:pPr>
                  <w:r w:rsidRPr="00DE698B">
                    <w:t xml:space="preserve">The public exhibition was held on Monday 15th December 2014. The event ran from 1630 until 2000 to ensure that people could attend outside working hours. The exhibition was held on site at 61 Charlotte Street. </w:t>
                  </w:r>
                </w:p>
                <w:p w:rsidR="00146154" w:rsidRPr="00DE698B" w:rsidRDefault="00146154" w:rsidP="0038140C">
                  <w:pPr>
                    <w:spacing w:before="60" w:after="60"/>
                  </w:pPr>
                  <w:r w:rsidRPr="00DE698B">
                    <w:t xml:space="preserve">The strategy for public exhibition follows a standard approach used previously in the London Borough of Camden. </w:t>
                  </w:r>
                </w:p>
                <w:p w:rsidR="00146154" w:rsidRPr="00DE698B" w:rsidRDefault="00146154" w:rsidP="0038140C">
                  <w:pPr>
                    <w:spacing w:before="60" w:after="60"/>
                  </w:pPr>
                  <w:r w:rsidRPr="00DE698B">
                    <w:t xml:space="preserve">The venue was chosen so that people would understand the context of the scheme and could see the current state of the site. It also provided easy access for all residents and attendees. </w:t>
                  </w:r>
                </w:p>
                <w:p w:rsidR="00146154" w:rsidRPr="00461B2B" w:rsidRDefault="00146154" w:rsidP="0038140C">
                  <w:pPr>
                    <w:spacing w:before="60" w:after="60"/>
                  </w:pPr>
                  <w:r w:rsidRPr="00DE698B">
                    <w:t>The consultation area was drawn up to maximise attendees. In total, 999 invitation letters were sent out to residents and businesses in the surrounding area and the report of this consultation is included in a statement of community involvement and Email confirmation summarising the meetings and an annotated gantry plan are included as appendices referenced “Section 13”.</w:t>
                  </w:r>
                </w:p>
              </w:txbxContent>
            </v:textbox>
            <w10:wrap type="none"/>
            <w10:anchorlock/>
          </v:shape>
        </w:pict>
      </w:r>
    </w:p>
    <w:p w:rsidR="0038140C" w:rsidRDefault="0038140C">
      <w:pPr>
        <w:rPr>
          <w:rFonts w:ascii="Calibri" w:hAnsi="Calibri" w:cs="Tahoma"/>
          <w:b/>
          <w:sz w:val="24"/>
          <w:szCs w:val="24"/>
        </w:rPr>
      </w:pPr>
      <w:r>
        <w:rPr>
          <w:rFonts w:ascii="Calibri" w:hAnsi="Calibri" w:cs="Tahoma"/>
          <w:b/>
          <w:sz w:val="24"/>
          <w:szCs w:val="24"/>
        </w:rPr>
        <w:br w:type="page"/>
      </w:r>
    </w:p>
    <w:p w:rsidR="00D86889" w:rsidRDefault="00171C5C" w:rsidP="00782971">
      <w:pPr>
        <w:jc w:val="both"/>
        <w:rPr>
          <w:rFonts w:ascii="Calibri" w:hAnsi="Calibri" w:cs="Tahoma"/>
          <w:sz w:val="24"/>
          <w:szCs w:val="24"/>
        </w:rPr>
      </w:pPr>
      <w:r>
        <w:rPr>
          <w:rFonts w:ascii="Calibri" w:hAnsi="Calibri" w:cs="Tahoma"/>
          <w:b/>
          <w:sz w:val="24"/>
          <w:szCs w:val="24"/>
        </w:rPr>
        <w:lastRenderedPageBreak/>
        <w:t xml:space="preserve">14. </w:t>
      </w:r>
      <w:r w:rsidR="00D86889" w:rsidRPr="00D86889">
        <w:rPr>
          <w:rFonts w:ascii="Calibri" w:hAnsi="Calibri" w:cs="Tahoma"/>
          <w:b/>
          <w:sz w:val="24"/>
          <w:szCs w:val="24"/>
        </w:rPr>
        <w:t>Construction Working Group</w:t>
      </w:r>
      <w:r w:rsidR="0048572A">
        <w:rPr>
          <w:rFonts w:ascii="Calibri" w:hAnsi="Calibri" w:cs="Tahoma"/>
          <w:sz w:val="24"/>
          <w:szCs w:val="24"/>
        </w:rPr>
        <w:t xml:space="preserve"> </w:t>
      </w:r>
    </w:p>
    <w:p w:rsidR="00782971" w:rsidRPr="00821CE2" w:rsidRDefault="000E5D8F" w:rsidP="00782971">
      <w:pPr>
        <w:jc w:val="both"/>
        <w:rPr>
          <w:rFonts w:ascii="Calibri" w:hAnsi="Calibri" w:cs="Tahoma"/>
          <w:sz w:val="24"/>
          <w:szCs w:val="24"/>
        </w:rPr>
      </w:pPr>
      <w:r w:rsidRPr="00821CE2">
        <w:rPr>
          <w:rFonts w:ascii="Calibri" w:hAnsi="Calibri" w:cs="Tahoma"/>
          <w:sz w:val="24"/>
          <w:szCs w:val="24"/>
        </w:rPr>
        <w:t>Please provide details of community liaison proposals including any Construction Working Group that will be set up, addressing the concerns of the c</w:t>
      </w:r>
      <w:r w:rsidR="00E9494B">
        <w:rPr>
          <w:rFonts w:ascii="Calibri" w:hAnsi="Calibri" w:cs="Tahoma"/>
          <w:sz w:val="24"/>
          <w:szCs w:val="24"/>
        </w:rPr>
        <w:t>ommunity affected by the works, the way in which</w:t>
      </w:r>
      <w:r w:rsidR="00782971" w:rsidRPr="00821CE2">
        <w:rPr>
          <w:rFonts w:ascii="Calibri" w:hAnsi="Calibri" w:cs="Tahoma"/>
          <w:sz w:val="24"/>
          <w:szCs w:val="24"/>
        </w:rPr>
        <w:t xml:space="preserve"> the contact details of the person responsible for community liaison will be advertised to the local community</w:t>
      </w:r>
      <w:r w:rsidR="00E9494B">
        <w:rPr>
          <w:rFonts w:ascii="Calibri" w:hAnsi="Calibri" w:cs="Tahoma"/>
          <w:sz w:val="24"/>
          <w:szCs w:val="24"/>
        </w:rPr>
        <w:t>,</w:t>
      </w:r>
      <w:r w:rsidR="00782971" w:rsidRPr="00821CE2">
        <w:rPr>
          <w:rFonts w:ascii="Calibri" w:hAnsi="Calibri" w:cs="Tahoma"/>
          <w:sz w:val="24"/>
          <w:szCs w:val="24"/>
        </w:rPr>
        <w:t xml:space="preserve"> and how the community will be updated on the upcoming works i.</w:t>
      </w:r>
      <w:r w:rsidR="003A4E0C" w:rsidRPr="00821CE2">
        <w:rPr>
          <w:rFonts w:ascii="Calibri" w:hAnsi="Calibri" w:cs="Tahoma"/>
          <w:sz w:val="24"/>
          <w:szCs w:val="24"/>
        </w:rPr>
        <w:t>e. in the form of a newsletter/</w:t>
      </w:r>
      <w:r w:rsidR="00782971" w:rsidRPr="00821CE2">
        <w:rPr>
          <w:rFonts w:ascii="Calibri" w:hAnsi="Calibri" w:cs="Tahoma"/>
          <w:sz w:val="24"/>
          <w:szCs w:val="24"/>
        </w:rPr>
        <w:t>letter drop, or weekly drop in sessions for residents.</w:t>
      </w:r>
    </w:p>
    <w:p w:rsidR="000E5D8F" w:rsidRPr="000D03E9" w:rsidRDefault="003964F7" w:rsidP="00782971">
      <w:pPr>
        <w:jc w:val="both"/>
        <w:rPr>
          <w:rFonts w:ascii="Calibri" w:hAnsi="Calibri" w:cs="Tahoma"/>
          <w:b/>
          <w:szCs w:val="20"/>
        </w:rPr>
      </w:pPr>
      <w:r w:rsidRPr="003964F7">
        <w:rPr>
          <w:noProof/>
          <w:sz w:val="24"/>
          <w:szCs w:val="24"/>
          <w:lang w:eastAsia="en-GB"/>
        </w:rPr>
      </w:r>
      <w:r w:rsidRPr="003964F7">
        <w:rPr>
          <w:noProof/>
          <w:sz w:val="24"/>
          <w:szCs w:val="24"/>
          <w:lang w:eastAsia="en-GB"/>
        </w:rPr>
        <w:pict>
          <v:shape id="_x0000_s1167" type="#_x0000_t202" style="width:433.6pt;height:148.1pt;visibility:visible;mso-position-horizontal-relative:char;mso-position-vertical-relative:line" fillcolor="white [3201]" strokecolor="#d8d8d8 [2732]" strokeweight="1pt">
            <v:textbox>
              <w:txbxContent>
                <w:p w:rsidR="00146154" w:rsidRDefault="00146154" w:rsidP="001A4DF7">
                  <w:r w:rsidRPr="00461B2B">
                    <w:t xml:space="preserve">We have included an example news letter issued to neighbours on another one of our projects and we intend to use a similar format to inform persons who may be affected by these works. </w:t>
                  </w:r>
                </w:p>
                <w:p w:rsidR="00146154" w:rsidRPr="00DE698B" w:rsidRDefault="00146154" w:rsidP="001A4DF7">
                  <w:r w:rsidRPr="00DE698B">
                    <w:t>We will ensure the news letter includes the following contact details for the Principal Contractor’s (Rosguill Developments) Site Manager:</w:t>
                  </w:r>
                </w:p>
                <w:p w:rsidR="00146154" w:rsidRPr="00DE698B" w:rsidRDefault="00146154" w:rsidP="001A4DF7">
                  <w:r w:rsidRPr="00DE698B">
                    <w:t>Name: Gerard McBride</w:t>
                  </w:r>
                </w:p>
                <w:p w:rsidR="00146154" w:rsidRPr="009F75E1" w:rsidRDefault="00146154" w:rsidP="001A4DF7">
                  <w:r w:rsidRPr="00DE698B">
                    <w:t>Tel: 07919 896 988</w:t>
                  </w:r>
                </w:p>
                <w:p w:rsidR="00146154" w:rsidRPr="00461B2B" w:rsidRDefault="00146154" w:rsidP="001A4DF7"/>
                <w:p w:rsidR="00146154" w:rsidRDefault="00146154" w:rsidP="000E5D8F"/>
              </w:txbxContent>
            </v:textbox>
            <w10:wrap type="none"/>
            <w10:anchorlock/>
          </v:shape>
        </w:pict>
      </w:r>
    </w:p>
    <w:p w:rsidR="00D86889" w:rsidRPr="00D86889" w:rsidRDefault="00171C5C" w:rsidP="00616051">
      <w:pPr>
        <w:jc w:val="both"/>
        <w:rPr>
          <w:rFonts w:ascii="Calibri" w:hAnsi="Calibri" w:cs="Tahoma"/>
          <w:b/>
          <w:sz w:val="24"/>
          <w:szCs w:val="24"/>
        </w:rPr>
      </w:pPr>
      <w:r>
        <w:rPr>
          <w:rFonts w:ascii="Calibri" w:hAnsi="Calibri" w:cs="Tahoma"/>
          <w:b/>
          <w:sz w:val="24"/>
          <w:szCs w:val="24"/>
        </w:rPr>
        <w:t xml:space="preserve">15. </w:t>
      </w:r>
      <w:r w:rsidR="00D86889">
        <w:rPr>
          <w:rFonts w:ascii="Calibri" w:hAnsi="Calibri" w:cs="Tahoma"/>
          <w:b/>
          <w:sz w:val="24"/>
          <w:szCs w:val="24"/>
        </w:rPr>
        <w:t>Schemes</w:t>
      </w:r>
    </w:p>
    <w:p w:rsidR="00616051" w:rsidRPr="00821CE2" w:rsidRDefault="00616051" w:rsidP="00616051">
      <w:pPr>
        <w:jc w:val="both"/>
        <w:rPr>
          <w:rFonts w:ascii="Calibri" w:hAnsi="Calibri" w:cs="Tahoma"/>
          <w:sz w:val="24"/>
          <w:szCs w:val="24"/>
        </w:rPr>
      </w:pPr>
      <w:r w:rsidRPr="00821CE2">
        <w:rPr>
          <w:rFonts w:ascii="Calibri" w:hAnsi="Calibri" w:cs="Tahoma"/>
          <w:sz w:val="24"/>
          <w:szCs w:val="24"/>
        </w:rPr>
        <w:t>Please provide details of any schemes such as the ‘Considerate Constructors Scheme’, such details should form part of the consultation and be notified to the Council.  Contractors will also be required to follow the “</w:t>
      </w:r>
      <w:hyperlink r:id="rId23" w:history="1">
        <w:r w:rsidRPr="00821CE2">
          <w:rPr>
            <w:rStyle w:val="Hyperlink"/>
            <w:rFonts w:ascii="Calibri" w:hAnsi="Calibri"/>
            <w:sz w:val="24"/>
            <w:szCs w:val="24"/>
          </w:rPr>
          <w:t>Guide for Contractors Working in Camden</w:t>
        </w:r>
      </w:hyperlink>
      <w:r w:rsidRPr="00821CE2">
        <w:rPr>
          <w:rFonts w:ascii="Calibri" w:hAnsi="Calibri" w:cs="Tahoma"/>
          <w:sz w:val="24"/>
          <w:szCs w:val="24"/>
        </w:rPr>
        <w:t>” also referred to as “</w:t>
      </w:r>
      <w:hyperlink r:id="rId24" w:history="1">
        <w:r w:rsidRPr="00821CE2">
          <w:rPr>
            <w:rStyle w:val="Hyperlink"/>
            <w:rFonts w:ascii="Calibri" w:hAnsi="Calibri"/>
            <w:sz w:val="24"/>
            <w:szCs w:val="24"/>
          </w:rPr>
          <w:t>Camden’s Considerate Contractors Manual</w:t>
        </w:r>
      </w:hyperlink>
      <w:r w:rsidRPr="00821CE2">
        <w:rPr>
          <w:rFonts w:ascii="Calibri" w:hAnsi="Calibri" w:cs="Tahoma"/>
          <w:sz w:val="24"/>
          <w:szCs w:val="24"/>
        </w:rPr>
        <w:t>”.</w:t>
      </w:r>
    </w:p>
    <w:p w:rsidR="000E5D8F" w:rsidRPr="000D03E9" w:rsidRDefault="003964F7" w:rsidP="00616051">
      <w:pPr>
        <w:jc w:val="both"/>
        <w:rPr>
          <w:rFonts w:ascii="Calibri" w:hAnsi="Calibri" w:cs="Tahoma"/>
          <w:szCs w:val="20"/>
        </w:rPr>
      </w:pPr>
      <w:r w:rsidRPr="003964F7">
        <w:rPr>
          <w:noProof/>
          <w:sz w:val="24"/>
          <w:szCs w:val="24"/>
          <w:lang w:eastAsia="en-GB"/>
        </w:rPr>
      </w:r>
      <w:r w:rsidRPr="003964F7">
        <w:rPr>
          <w:noProof/>
          <w:sz w:val="24"/>
          <w:szCs w:val="24"/>
          <w:lang w:eastAsia="en-GB"/>
        </w:rPr>
        <w:pict>
          <v:shape id="_x0000_s1166" type="#_x0000_t202" style="width:433.6pt;height:64.9pt;visibility:visible;mso-position-horizontal-relative:char;mso-position-vertical-relative:line" fillcolor="white [3201]" strokecolor="#d8d8d8 [2732]" strokeweight="1pt">
            <v:textbox>
              <w:txbxContent>
                <w:p w:rsidR="00146154" w:rsidRDefault="00146154" w:rsidP="0038140C">
                  <w:pPr>
                    <w:rPr>
                      <w:rFonts w:ascii="Calibri" w:hAnsi="Calibri"/>
                    </w:rPr>
                  </w:pPr>
                  <w:r w:rsidRPr="00DE698B">
                    <w:t xml:space="preserve">The Principal Contractor has registered with the Considerate Constructors Scheme as it is a planning condition of the project which goes towards our BREEAM target and </w:t>
                  </w:r>
                  <w:r w:rsidRPr="00DE698B">
                    <w:rPr>
                      <w:rFonts w:ascii="Calibri" w:hAnsi="Calibri"/>
                    </w:rPr>
                    <w:t>the Registration No is: 98489</w:t>
                  </w:r>
                </w:p>
                <w:p w:rsidR="00146154" w:rsidRPr="00461B2B" w:rsidRDefault="00146154" w:rsidP="007E1993"/>
                <w:p w:rsidR="00146154" w:rsidRPr="00461B2B" w:rsidRDefault="00146154" w:rsidP="007E1993">
                  <w:r w:rsidRPr="00461B2B">
                    <w:t>We will also issue to them the “Guide for Contractors Working in Camden” prior to commencement on site.</w:t>
                  </w:r>
                </w:p>
                <w:p w:rsidR="00146154" w:rsidRDefault="00146154" w:rsidP="000E5D8F"/>
              </w:txbxContent>
            </v:textbox>
            <w10:wrap type="none"/>
            <w10:anchorlock/>
          </v:shape>
        </w:pict>
      </w:r>
    </w:p>
    <w:p w:rsidR="00DD31E9" w:rsidRDefault="00DD31E9">
      <w:pPr>
        <w:rPr>
          <w:rFonts w:ascii="Calibri" w:hAnsi="Calibri" w:cs="Tahoma"/>
          <w:b/>
          <w:sz w:val="24"/>
          <w:szCs w:val="24"/>
        </w:rPr>
      </w:pPr>
      <w:r>
        <w:rPr>
          <w:rFonts w:ascii="Calibri" w:hAnsi="Calibri" w:cs="Tahoma"/>
          <w:b/>
          <w:sz w:val="24"/>
          <w:szCs w:val="24"/>
        </w:rPr>
        <w:br w:type="page"/>
      </w:r>
    </w:p>
    <w:p w:rsidR="00D86889" w:rsidRPr="00D86889" w:rsidRDefault="00171C5C" w:rsidP="00927586">
      <w:pPr>
        <w:pStyle w:val="NoSpacing"/>
        <w:rPr>
          <w:rFonts w:ascii="Calibri" w:hAnsi="Calibri" w:cs="Tahoma"/>
          <w:b/>
          <w:sz w:val="24"/>
          <w:szCs w:val="24"/>
        </w:rPr>
      </w:pPr>
      <w:r>
        <w:rPr>
          <w:rFonts w:ascii="Calibri" w:hAnsi="Calibri" w:cs="Tahoma"/>
          <w:b/>
          <w:sz w:val="24"/>
          <w:szCs w:val="24"/>
        </w:rPr>
        <w:lastRenderedPageBreak/>
        <w:t xml:space="preserve">16. </w:t>
      </w:r>
      <w:r w:rsidR="00D86889">
        <w:rPr>
          <w:rFonts w:ascii="Calibri" w:hAnsi="Calibri" w:cs="Tahoma"/>
          <w:b/>
          <w:sz w:val="24"/>
          <w:szCs w:val="24"/>
        </w:rPr>
        <w:t>Neighbouring sites</w:t>
      </w:r>
    </w:p>
    <w:p w:rsidR="00D86889" w:rsidRDefault="00D86889" w:rsidP="00927586">
      <w:pPr>
        <w:pStyle w:val="NoSpacing"/>
        <w:rPr>
          <w:rFonts w:ascii="Calibri" w:hAnsi="Calibri" w:cs="Tahoma"/>
          <w:sz w:val="24"/>
          <w:szCs w:val="24"/>
        </w:rPr>
      </w:pPr>
    </w:p>
    <w:p w:rsidR="00927586" w:rsidRPr="00821CE2" w:rsidRDefault="00927586" w:rsidP="00927586">
      <w:pPr>
        <w:pStyle w:val="NoSpacing"/>
        <w:rPr>
          <w:rFonts w:ascii="Calibri" w:hAnsi="Calibri" w:cs="Tahoma"/>
          <w:b/>
          <w:color w:val="FF0000"/>
          <w:sz w:val="24"/>
          <w:szCs w:val="24"/>
        </w:rPr>
      </w:pPr>
      <w:r w:rsidRPr="00821CE2">
        <w:rPr>
          <w:rFonts w:ascii="Calibri" w:hAnsi="Calibri" w:cs="Tahoma"/>
          <w:sz w:val="24"/>
          <w:szCs w:val="24"/>
        </w:rPr>
        <w:t>Please provide a plan of existing or anticipated construction sites in the local area and please state how your CMP takes into consideration and mitigates the cumulative impacts of construction in the vicinity of the site.</w:t>
      </w:r>
      <w:r w:rsidR="003A4E0C" w:rsidRPr="00821CE2">
        <w:rPr>
          <w:rFonts w:ascii="Calibri" w:hAnsi="Calibri" w:cs="Tahoma"/>
          <w:sz w:val="24"/>
          <w:szCs w:val="24"/>
        </w:rPr>
        <w:t xml:space="preserve"> </w:t>
      </w:r>
      <w:r w:rsidR="001543B5">
        <w:rPr>
          <w:rFonts w:ascii="Calibri" w:hAnsi="Calibri" w:cs="Tahoma"/>
          <w:sz w:val="24"/>
          <w:szCs w:val="24"/>
        </w:rPr>
        <w:t>The council can advise on this if necessary.</w:t>
      </w:r>
    </w:p>
    <w:p w:rsidR="00927586" w:rsidRPr="000D03E9" w:rsidRDefault="00927586" w:rsidP="00927586">
      <w:pPr>
        <w:pStyle w:val="NoSpacing"/>
        <w:rPr>
          <w:b/>
        </w:rPr>
      </w:pPr>
    </w:p>
    <w:p w:rsidR="000E5D8F" w:rsidRPr="000D03E9" w:rsidRDefault="003964F7" w:rsidP="00616051">
      <w:pPr>
        <w:jc w:val="both"/>
        <w:rPr>
          <w:rFonts w:ascii="Calibri" w:hAnsi="Calibri" w:cs="Tahoma"/>
          <w:b/>
          <w:szCs w:val="20"/>
        </w:rPr>
      </w:pPr>
      <w:r w:rsidRPr="003964F7">
        <w:rPr>
          <w:noProof/>
          <w:sz w:val="24"/>
          <w:szCs w:val="24"/>
          <w:lang w:eastAsia="en-GB"/>
        </w:rPr>
      </w:r>
      <w:r w:rsidRPr="003964F7">
        <w:rPr>
          <w:noProof/>
          <w:sz w:val="24"/>
          <w:szCs w:val="24"/>
          <w:lang w:eastAsia="en-GB"/>
        </w:rPr>
        <w:pict>
          <v:shape id="_x0000_s1165" type="#_x0000_t202" style="width:433.6pt;height:282.2pt;visibility:visible;mso-position-horizontal-relative:char;mso-position-vertical-relative:line" fillcolor="white [3201]" strokecolor="#d8d8d8 [2732]" strokeweight="1pt">
            <v:textbox>
              <w:txbxContent>
                <w:p w:rsidR="00146154" w:rsidRPr="00461B2B" w:rsidRDefault="00146154" w:rsidP="007E1993">
                  <w:r w:rsidRPr="00461B2B">
                    <w:t>We have identified the following “significant” construction projects in the vicinity and will liaise with the developer/ contractor completing the work so that wherever possible, deliveries can be co-ordinated, limiting the number of delivery and waste vehicles on Charlotte Street at any one time.</w:t>
                  </w:r>
                </w:p>
                <w:p w:rsidR="00146154" w:rsidRPr="00461B2B" w:rsidRDefault="00146154" w:rsidP="00DD31E9">
                  <w:pPr>
                    <w:pStyle w:val="ListParagraph"/>
                    <w:numPr>
                      <w:ilvl w:val="0"/>
                      <w:numId w:val="48"/>
                    </w:numPr>
                  </w:pPr>
                  <w:r w:rsidRPr="00461B2B">
                    <w:t>74 Charlotte Street: Demolition of building behind retained four storey front façade and redevelopment for a 5 storey building that includes a new mansard roof level with rear terrace, a rear terrace at second floor level, plus excavation to form a basement level with front lightwell</w:t>
                  </w:r>
                </w:p>
                <w:p w:rsidR="00146154" w:rsidRPr="00461B2B" w:rsidRDefault="00146154" w:rsidP="00DD31E9">
                  <w:pPr>
                    <w:pStyle w:val="ListParagraph"/>
                  </w:pPr>
                </w:p>
                <w:p w:rsidR="00146154" w:rsidRPr="00461B2B" w:rsidRDefault="00146154" w:rsidP="00DD31E9">
                  <w:pPr>
                    <w:pStyle w:val="ListParagraph"/>
                    <w:numPr>
                      <w:ilvl w:val="0"/>
                      <w:numId w:val="48"/>
                    </w:numPr>
                  </w:pPr>
                  <w:r w:rsidRPr="00461B2B">
                    <w:t>Saatchi Block 80 Charlotte Street, 65 Whitfield Street and 14 Charlotte Mews, London W1T 4QP: demolish post war buildings on Charlotte Street, Chitty Street, Howland Street and part Whitfield Street and erection of new mixed use buildings, similar to those approved with minor façade and basement alterations.  </w:t>
                  </w:r>
                </w:p>
              </w:txbxContent>
            </v:textbox>
            <w10:wrap type="none"/>
            <w10:anchorlock/>
          </v:shape>
        </w:pict>
      </w:r>
    </w:p>
    <w:p w:rsidR="00616051" w:rsidRPr="000D03E9" w:rsidRDefault="00616051" w:rsidP="00616051">
      <w:pPr>
        <w:pStyle w:val="NoSpacing"/>
        <w:rPr>
          <w:rFonts w:ascii="Calibri" w:hAnsi="Calibri" w:cs="Arial"/>
          <w:b/>
          <w:szCs w:val="20"/>
        </w:rPr>
      </w:pPr>
    </w:p>
    <w:p w:rsidR="00616051" w:rsidRPr="000D03E9" w:rsidRDefault="00616051" w:rsidP="00782971">
      <w:pPr>
        <w:jc w:val="both"/>
        <w:rPr>
          <w:rFonts w:ascii="Calibri" w:hAnsi="Calibri" w:cs="Tahoma"/>
          <w:b/>
          <w:szCs w:val="20"/>
        </w:rPr>
      </w:pPr>
    </w:p>
    <w:p w:rsidR="00DD31E9" w:rsidRDefault="00DD31E9">
      <w:pPr>
        <w:rPr>
          <w:b/>
          <w:color w:val="76923C" w:themeColor="accent3" w:themeShade="BF"/>
          <w:sz w:val="96"/>
          <w:szCs w:val="96"/>
        </w:rPr>
      </w:pPr>
      <w:r>
        <w:rPr>
          <w:b/>
          <w:color w:val="76923C" w:themeColor="accent3" w:themeShade="BF"/>
          <w:sz w:val="96"/>
          <w:szCs w:val="96"/>
        </w:rPr>
        <w:br w:type="page"/>
      </w:r>
    </w:p>
    <w:p w:rsidR="00844BDA" w:rsidRPr="001543B5" w:rsidRDefault="00CD104D">
      <w:pPr>
        <w:rPr>
          <w:b/>
          <w:color w:val="76923C" w:themeColor="accent3" w:themeShade="BF"/>
          <w:sz w:val="96"/>
          <w:szCs w:val="96"/>
        </w:rPr>
      </w:pPr>
      <w:r w:rsidRPr="001543B5">
        <w:rPr>
          <w:b/>
          <w:color w:val="76923C" w:themeColor="accent3" w:themeShade="BF"/>
          <w:sz w:val="96"/>
          <w:szCs w:val="96"/>
        </w:rPr>
        <w:lastRenderedPageBreak/>
        <w:t>Transport</w:t>
      </w:r>
    </w:p>
    <w:p w:rsidR="00C673D8" w:rsidRPr="000D03E9" w:rsidRDefault="00C0304A" w:rsidP="000C4572">
      <w:pPr>
        <w:rPr>
          <w:b/>
          <w:sz w:val="24"/>
          <w:szCs w:val="24"/>
        </w:rPr>
      </w:pPr>
      <w:r w:rsidRPr="000D03E9">
        <w:rPr>
          <w:b/>
          <w:sz w:val="24"/>
          <w:szCs w:val="24"/>
        </w:rPr>
        <w:t>This</w:t>
      </w:r>
      <w:r w:rsidR="00043570" w:rsidRPr="000D03E9">
        <w:rPr>
          <w:b/>
          <w:sz w:val="24"/>
          <w:szCs w:val="24"/>
        </w:rPr>
        <w:t xml:space="preserve"> section must be</w:t>
      </w:r>
      <w:r w:rsidR="00C673D8" w:rsidRPr="000D03E9">
        <w:rPr>
          <w:b/>
          <w:sz w:val="24"/>
          <w:szCs w:val="24"/>
        </w:rPr>
        <w:t xml:space="preserve"> completed in conjunction with your principal contractor. If one is not yet assigned, please leave the relevant sections blank until such time when one has been appointed.</w:t>
      </w:r>
    </w:p>
    <w:p w:rsidR="00844BDA" w:rsidRPr="000D03E9" w:rsidRDefault="000C4572" w:rsidP="000C4572">
      <w:pPr>
        <w:rPr>
          <w:sz w:val="24"/>
          <w:szCs w:val="24"/>
        </w:rPr>
      </w:pPr>
      <w:r w:rsidRPr="000D03E9">
        <w:rPr>
          <w:sz w:val="24"/>
          <w:szCs w:val="24"/>
        </w:rPr>
        <w:t xml:space="preserve">Camden is a CLOCS Champion, and </w:t>
      </w:r>
      <w:r w:rsidR="00B64891" w:rsidRPr="000D03E9">
        <w:rPr>
          <w:sz w:val="24"/>
          <w:szCs w:val="24"/>
        </w:rPr>
        <w:t>is committed to maximising road safety for Vulnerable Road Users (VRUs) as well as minimising negative environmental impacts created by motorised road traffic. As</w:t>
      </w:r>
      <w:r w:rsidRPr="000D03E9">
        <w:rPr>
          <w:sz w:val="24"/>
          <w:szCs w:val="24"/>
        </w:rPr>
        <w:t xml:space="preserve"> such</w:t>
      </w:r>
      <w:r w:rsidR="006225BA" w:rsidRPr="000D03E9">
        <w:rPr>
          <w:sz w:val="24"/>
          <w:szCs w:val="24"/>
        </w:rPr>
        <w:t>,</w:t>
      </w:r>
      <w:r w:rsidRPr="000D03E9">
        <w:rPr>
          <w:sz w:val="24"/>
          <w:szCs w:val="24"/>
        </w:rPr>
        <w:t xml:space="preserve"> all </w:t>
      </w:r>
      <w:r w:rsidR="00F935B4" w:rsidRPr="000D03E9">
        <w:rPr>
          <w:sz w:val="24"/>
          <w:szCs w:val="24"/>
        </w:rPr>
        <w:t xml:space="preserve">vehicles and their drivers </w:t>
      </w:r>
      <w:r w:rsidRPr="000D03E9">
        <w:rPr>
          <w:sz w:val="24"/>
          <w:szCs w:val="24"/>
        </w:rPr>
        <w:t xml:space="preserve">servicing </w:t>
      </w:r>
      <w:r w:rsidR="00600326" w:rsidRPr="000D03E9">
        <w:rPr>
          <w:sz w:val="24"/>
          <w:szCs w:val="24"/>
        </w:rPr>
        <w:t>construction sit</w:t>
      </w:r>
      <w:r w:rsidR="007F51ED" w:rsidRPr="000D03E9">
        <w:rPr>
          <w:sz w:val="24"/>
          <w:szCs w:val="24"/>
        </w:rPr>
        <w:t xml:space="preserve">es within the borough are bound by the conditions laid out in the </w:t>
      </w:r>
      <w:hyperlink r:id="rId25" w:history="1">
        <w:r w:rsidR="007F51ED" w:rsidRPr="000D03E9">
          <w:rPr>
            <w:rStyle w:val="Hyperlink"/>
            <w:sz w:val="24"/>
            <w:szCs w:val="24"/>
          </w:rPr>
          <w:t>CLOCS Standard</w:t>
        </w:r>
        <w:r w:rsidR="00DC0037" w:rsidRPr="000D03E9">
          <w:rPr>
            <w:rStyle w:val="Hyperlink"/>
            <w:sz w:val="24"/>
            <w:szCs w:val="24"/>
          </w:rPr>
          <w:t>.</w:t>
        </w:r>
      </w:hyperlink>
    </w:p>
    <w:p w:rsidR="00F935B4" w:rsidRPr="000D03E9" w:rsidRDefault="00600326" w:rsidP="000C4572">
      <w:pPr>
        <w:rPr>
          <w:sz w:val="24"/>
          <w:szCs w:val="24"/>
        </w:rPr>
      </w:pPr>
      <w:r w:rsidRPr="000D03E9">
        <w:rPr>
          <w:sz w:val="24"/>
          <w:szCs w:val="24"/>
        </w:rPr>
        <w:t>This secti</w:t>
      </w:r>
      <w:r w:rsidR="00743F6F" w:rsidRPr="000D03E9">
        <w:rPr>
          <w:sz w:val="24"/>
          <w:szCs w:val="24"/>
        </w:rPr>
        <w:t xml:space="preserve">on </w:t>
      </w:r>
      <w:r w:rsidR="006631C0" w:rsidRPr="000D03E9">
        <w:rPr>
          <w:sz w:val="24"/>
          <w:szCs w:val="24"/>
        </w:rPr>
        <w:t xml:space="preserve">requires details of </w:t>
      </w:r>
      <w:r w:rsidR="00743F6F" w:rsidRPr="000D03E9">
        <w:rPr>
          <w:sz w:val="24"/>
          <w:szCs w:val="24"/>
        </w:rPr>
        <w:t xml:space="preserve">the way in which you intend to manage traffic servicing your site, including </w:t>
      </w:r>
      <w:r w:rsidRPr="000D03E9">
        <w:rPr>
          <w:sz w:val="24"/>
          <w:szCs w:val="24"/>
        </w:rPr>
        <w:t>you</w:t>
      </w:r>
      <w:r w:rsidR="006631C0" w:rsidRPr="000D03E9">
        <w:rPr>
          <w:sz w:val="24"/>
          <w:szCs w:val="24"/>
        </w:rPr>
        <w:t xml:space="preserve">r </w:t>
      </w:r>
      <w:r w:rsidR="00A97EA1" w:rsidRPr="000D03E9">
        <w:rPr>
          <w:sz w:val="24"/>
          <w:szCs w:val="24"/>
        </w:rPr>
        <w:t>road</w:t>
      </w:r>
      <w:r w:rsidRPr="000D03E9">
        <w:rPr>
          <w:sz w:val="24"/>
          <w:szCs w:val="24"/>
        </w:rPr>
        <w:t xml:space="preserve"> </w:t>
      </w:r>
      <w:r w:rsidR="00D34145" w:rsidRPr="000D03E9">
        <w:rPr>
          <w:sz w:val="24"/>
          <w:szCs w:val="24"/>
        </w:rPr>
        <w:t>safety obligations with regard</w:t>
      </w:r>
      <w:r w:rsidR="00B76DD2" w:rsidRPr="000D03E9">
        <w:rPr>
          <w:sz w:val="24"/>
          <w:szCs w:val="24"/>
        </w:rPr>
        <w:t xml:space="preserve"> to VRU safety</w:t>
      </w:r>
      <w:r w:rsidR="00B64891" w:rsidRPr="000D03E9">
        <w:rPr>
          <w:sz w:val="24"/>
          <w:szCs w:val="24"/>
        </w:rPr>
        <w:t xml:space="preserve">. </w:t>
      </w:r>
      <w:r w:rsidR="00F935B4" w:rsidRPr="000D03E9">
        <w:rPr>
          <w:sz w:val="24"/>
          <w:szCs w:val="24"/>
        </w:rPr>
        <w:t>It is your responsibility to ensure that your principal contractor is fully compliant with the terms laid out in the CLOCS Standard. It is your principal contractor’s responsibility to ensure that all</w:t>
      </w:r>
      <w:r w:rsidR="002C7C4B">
        <w:rPr>
          <w:sz w:val="24"/>
          <w:szCs w:val="24"/>
        </w:rPr>
        <w:t xml:space="preserve"> contractors and</w:t>
      </w:r>
      <w:r w:rsidR="00F935B4" w:rsidRPr="000D03E9">
        <w:rPr>
          <w:sz w:val="24"/>
          <w:szCs w:val="24"/>
        </w:rPr>
        <w:t xml:space="preserve"> sub-contractors attending site are compliant with the terms laid out in the CLOCS Standard.</w:t>
      </w:r>
    </w:p>
    <w:p w:rsidR="00BE05EF" w:rsidRPr="000D03E9" w:rsidRDefault="006631C0" w:rsidP="000C4572">
      <w:pPr>
        <w:rPr>
          <w:sz w:val="24"/>
          <w:szCs w:val="24"/>
        </w:rPr>
      </w:pPr>
      <w:r w:rsidRPr="000D03E9">
        <w:rPr>
          <w:sz w:val="24"/>
          <w:szCs w:val="24"/>
        </w:rPr>
        <w:t>Checks of the proposed measures will be carried out by the council to ensure compliance.</w:t>
      </w:r>
      <w:r w:rsidR="00E670BC" w:rsidRPr="000D03E9">
        <w:rPr>
          <w:sz w:val="24"/>
          <w:szCs w:val="24"/>
        </w:rPr>
        <w:t xml:space="preserve"> </w:t>
      </w:r>
      <w:r w:rsidR="005C0094" w:rsidRPr="000D03E9">
        <w:rPr>
          <w:sz w:val="24"/>
          <w:szCs w:val="24"/>
        </w:rPr>
        <w:t xml:space="preserve">Please refer to the </w:t>
      </w:r>
      <w:r w:rsidR="00DC0037" w:rsidRPr="000D03E9">
        <w:rPr>
          <w:sz w:val="24"/>
          <w:szCs w:val="24"/>
        </w:rPr>
        <w:t>CLOCS Standard</w:t>
      </w:r>
      <w:r w:rsidR="005C0094" w:rsidRPr="000D03E9">
        <w:rPr>
          <w:sz w:val="24"/>
          <w:szCs w:val="24"/>
        </w:rPr>
        <w:t xml:space="preserve"> when completing this section. </w:t>
      </w:r>
      <w:r w:rsidR="00DC0037" w:rsidRPr="000D03E9">
        <w:rPr>
          <w:sz w:val="24"/>
          <w:szCs w:val="24"/>
        </w:rPr>
        <w:t xml:space="preserve">Guidance material </w:t>
      </w:r>
      <w:r w:rsidR="00BE05EF" w:rsidRPr="000D03E9">
        <w:rPr>
          <w:sz w:val="24"/>
          <w:szCs w:val="24"/>
        </w:rPr>
        <w:t xml:space="preserve">which details CLOCS requirements </w:t>
      </w:r>
      <w:r w:rsidR="000374B7">
        <w:rPr>
          <w:sz w:val="24"/>
          <w:szCs w:val="24"/>
        </w:rPr>
        <w:t xml:space="preserve">can be accessed </w:t>
      </w:r>
      <w:hyperlink r:id="rId26" w:history="1">
        <w:r w:rsidR="000374B7" w:rsidRPr="000374B7">
          <w:rPr>
            <w:rStyle w:val="Hyperlink"/>
            <w:sz w:val="24"/>
            <w:szCs w:val="24"/>
          </w:rPr>
          <w:t>here</w:t>
        </w:r>
      </w:hyperlink>
      <w:r w:rsidR="000374B7">
        <w:rPr>
          <w:sz w:val="24"/>
          <w:szCs w:val="24"/>
        </w:rPr>
        <w:t>,</w:t>
      </w:r>
      <w:r w:rsidR="00F56400" w:rsidRPr="000D03E9">
        <w:rPr>
          <w:sz w:val="24"/>
          <w:szCs w:val="24"/>
        </w:rPr>
        <w:t xml:space="preserve"> </w:t>
      </w:r>
      <w:r w:rsidR="000374B7">
        <w:rPr>
          <w:sz w:val="24"/>
          <w:szCs w:val="24"/>
        </w:rPr>
        <w:t xml:space="preserve">details of the </w:t>
      </w:r>
      <w:r w:rsidR="00F56400" w:rsidRPr="000D03E9">
        <w:rPr>
          <w:sz w:val="24"/>
          <w:szCs w:val="24"/>
        </w:rPr>
        <w:t xml:space="preserve">monitoring process </w:t>
      </w:r>
      <w:r w:rsidR="00BA3252">
        <w:rPr>
          <w:sz w:val="24"/>
          <w:szCs w:val="24"/>
        </w:rPr>
        <w:t>are</w:t>
      </w:r>
      <w:r w:rsidR="00DC0037" w:rsidRPr="000D03E9">
        <w:rPr>
          <w:sz w:val="24"/>
          <w:szCs w:val="24"/>
        </w:rPr>
        <w:t xml:space="preserve"> available</w:t>
      </w:r>
      <w:r w:rsidR="00DC0037" w:rsidRPr="00B047EF">
        <w:rPr>
          <w:sz w:val="24"/>
          <w:szCs w:val="24"/>
        </w:rPr>
        <w:t xml:space="preserve"> </w:t>
      </w:r>
      <w:hyperlink r:id="rId27" w:history="1">
        <w:r w:rsidR="00DC0037" w:rsidRPr="00B047EF">
          <w:rPr>
            <w:rStyle w:val="Hyperlink"/>
            <w:sz w:val="24"/>
            <w:szCs w:val="24"/>
          </w:rPr>
          <w:t>here</w:t>
        </w:r>
      </w:hyperlink>
      <w:r w:rsidR="00DC0037" w:rsidRPr="000D03E9">
        <w:rPr>
          <w:sz w:val="24"/>
          <w:szCs w:val="24"/>
        </w:rPr>
        <w:t xml:space="preserve">. </w:t>
      </w:r>
    </w:p>
    <w:p w:rsidR="001507CE" w:rsidRPr="000D03E9" w:rsidRDefault="00E670BC" w:rsidP="000C4572">
      <w:pPr>
        <w:rPr>
          <w:sz w:val="24"/>
          <w:szCs w:val="24"/>
        </w:rPr>
      </w:pPr>
      <w:r w:rsidRPr="000D03E9">
        <w:rPr>
          <w:sz w:val="24"/>
          <w:szCs w:val="24"/>
        </w:rPr>
        <w:t xml:space="preserve">Please contact </w:t>
      </w:r>
      <w:hyperlink r:id="rId28" w:history="1">
        <w:r w:rsidR="00DC0037" w:rsidRPr="000D03E9">
          <w:rPr>
            <w:rStyle w:val="Hyperlink"/>
            <w:sz w:val="24"/>
            <w:szCs w:val="24"/>
          </w:rPr>
          <w:t>CLOCS@camden.gov.uk</w:t>
        </w:r>
      </w:hyperlink>
      <w:r w:rsidR="00D34145" w:rsidRPr="000D03E9">
        <w:rPr>
          <w:sz w:val="24"/>
          <w:szCs w:val="24"/>
        </w:rPr>
        <w:t xml:space="preserve"> </w:t>
      </w:r>
      <w:r w:rsidRPr="000D03E9">
        <w:rPr>
          <w:sz w:val="24"/>
          <w:szCs w:val="24"/>
        </w:rPr>
        <w:t xml:space="preserve">for </w:t>
      </w:r>
      <w:r w:rsidR="007F51ED" w:rsidRPr="000D03E9">
        <w:rPr>
          <w:sz w:val="24"/>
          <w:szCs w:val="24"/>
        </w:rPr>
        <w:t xml:space="preserve">further </w:t>
      </w:r>
      <w:r w:rsidRPr="000D03E9">
        <w:rPr>
          <w:sz w:val="24"/>
          <w:szCs w:val="24"/>
        </w:rPr>
        <w:t xml:space="preserve">advice or guidance on any aspect of this section. </w:t>
      </w:r>
    </w:p>
    <w:p w:rsidR="00A749CE" w:rsidRPr="000D03E9" w:rsidRDefault="00A749CE">
      <w:pPr>
        <w:rPr>
          <w:sz w:val="24"/>
          <w:szCs w:val="24"/>
        </w:rPr>
      </w:pPr>
    </w:p>
    <w:p w:rsidR="00A749CE" w:rsidRPr="000D03E9" w:rsidRDefault="002F63AA">
      <w:pPr>
        <w:rPr>
          <w:b/>
          <w:sz w:val="24"/>
          <w:szCs w:val="24"/>
        </w:rPr>
      </w:pPr>
      <w:r w:rsidRPr="000D03E9">
        <w:rPr>
          <w:b/>
          <w:sz w:val="24"/>
          <w:szCs w:val="24"/>
        </w:rPr>
        <w:t xml:space="preserve">Please refer to the CLOCS </w:t>
      </w:r>
      <w:r w:rsidR="00284E5A" w:rsidRPr="000D03E9">
        <w:rPr>
          <w:b/>
          <w:sz w:val="24"/>
          <w:szCs w:val="24"/>
        </w:rPr>
        <w:t>Overview and M</w:t>
      </w:r>
      <w:r w:rsidRPr="000D03E9">
        <w:rPr>
          <w:b/>
          <w:sz w:val="24"/>
          <w:szCs w:val="24"/>
        </w:rPr>
        <w:t xml:space="preserve">onitoring </w:t>
      </w:r>
      <w:r w:rsidR="00284E5A" w:rsidRPr="000D03E9">
        <w:rPr>
          <w:b/>
          <w:sz w:val="24"/>
          <w:szCs w:val="24"/>
        </w:rPr>
        <w:t xml:space="preserve">Overview </w:t>
      </w:r>
      <w:r w:rsidRPr="000D03E9">
        <w:rPr>
          <w:b/>
          <w:sz w:val="24"/>
          <w:szCs w:val="24"/>
        </w:rPr>
        <w:t>document</w:t>
      </w:r>
      <w:r w:rsidR="00284E5A" w:rsidRPr="000D03E9">
        <w:rPr>
          <w:b/>
          <w:sz w:val="24"/>
          <w:szCs w:val="24"/>
        </w:rPr>
        <w:t xml:space="preserve">s </w:t>
      </w:r>
      <w:r w:rsidR="00D1474F">
        <w:rPr>
          <w:b/>
          <w:sz w:val="24"/>
          <w:szCs w:val="24"/>
        </w:rPr>
        <w:t xml:space="preserve">referenced above </w:t>
      </w:r>
      <w:r w:rsidR="00284E5A" w:rsidRPr="000D03E9">
        <w:rPr>
          <w:b/>
          <w:sz w:val="24"/>
          <w:szCs w:val="24"/>
        </w:rPr>
        <w:t xml:space="preserve">which give a breakdown </w:t>
      </w:r>
      <w:r w:rsidR="00F56400" w:rsidRPr="000D03E9">
        <w:rPr>
          <w:b/>
          <w:sz w:val="24"/>
          <w:szCs w:val="24"/>
        </w:rPr>
        <w:t>of requiremen</w:t>
      </w:r>
      <w:r w:rsidR="00284E5A" w:rsidRPr="000D03E9">
        <w:rPr>
          <w:b/>
          <w:sz w:val="24"/>
          <w:szCs w:val="24"/>
        </w:rPr>
        <w:t>ts.</w:t>
      </w:r>
    </w:p>
    <w:p w:rsidR="00A749CE" w:rsidRDefault="00A749CE">
      <w:pPr>
        <w:rPr>
          <w:sz w:val="24"/>
          <w:szCs w:val="24"/>
        </w:rPr>
      </w:pPr>
    </w:p>
    <w:p w:rsidR="00832178" w:rsidRPr="000D03E9" w:rsidRDefault="00832178">
      <w:pPr>
        <w:rPr>
          <w:sz w:val="24"/>
          <w:szCs w:val="24"/>
        </w:rPr>
      </w:pPr>
    </w:p>
    <w:p w:rsidR="00AA6919" w:rsidRPr="000D03E9" w:rsidRDefault="00AA6919" w:rsidP="00554024">
      <w:pPr>
        <w:rPr>
          <w:sz w:val="20"/>
          <w:szCs w:val="20"/>
        </w:rPr>
      </w:pPr>
      <w:r w:rsidRPr="000D03E9">
        <w:rPr>
          <w:sz w:val="20"/>
          <w:szCs w:val="20"/>
        </w:rPr>
        <w:br w:type="page"/>
      </w:r>
    </w:p>
    <w:p w:rsidR="00284D96" w:rsidRPr="00427B83" w:rsidRDefault="00AA6919" w:rsidP="00345CA1">
      <w:pPr>
        <w:autoSpaceDE w:val="0"/>
        <w:autoSpaceDN w:val="0"/>
        <w:adjustRightInd w:val="0"/>
        <w:spacing w:after="0" w:line="240" w:lineRule="auto"/>
        <w:jc w:val="both"/>
        <w:rPr>
          <w:rFonts w:ascii="Calibri" w:hAnsi="Calibri" w:cs="Arial"/>
          <w:b/>
          <w:color w:val="A6A6A6" w:themeColor="background1" w:themeShade="A6"/>
          <w:sz w:val="36"/>
          <w:szCs w:val="36"/>
        </w:rPr>
      </w:pPr>
      <w:r w:rsidRPr="00427B83">
        <w:rPr>
          <w:rFonts w:ascii="Calibri" w:hAnsi="Calibri" w:cs="Arial"/>
          <w:b/>
          <w:color w:val="A6A6A6" w:themeColor="background1" w:themeShade="A6"/>
          <w:sz w:val="36"/>
          <w:szCs w:val="36"/>
        </w:rPr>
        <w:lastRenderedPageBreak/>
        <w:t>CLOCS Considerations</w:t>
      </w:r>
      <w:r w:rsidR="00345CA1" w:rsidRPr="00427B83">
        <w:rPr>
          <w:rFonts w:ascii="Calibri" w:hAnsi="Calibri" w:cs="Arial"/>
          <w:b/>
          <w:color w:val="A6A6A6" w:themeColor="background1" w:themeShade="A6"/>
          <w:sz w:val="36"/>
          <w:szCs w:val="36"/>
        </w:rPr>
        <w:t xml:space="preserve">  </w:t>
      </w:r>
    </w:p>
    <w:p w:rsidR="00345CA1" w:rsidRPr="000D03E9" w:rsidRDefault="00345CA1" w:rsidP="00AA6919">
      <w:pPr>
        <w:rPr>
          <w:sz w:val="24"/>
          <w:szCs w:val="24"/>
        </w:rPr>
      </w:pPr>
    </w:p>
    <w:p w:rsidR="00AA6919" w:rsidRPr="000D03E9" w:rsidRDefault="007F4706" w:rsidP="007F4706">
      <w:pPr>
        <w:rPr>
          <w:sz w:val="24"/>
          <w:szCs w:val="24"/>
        </w:rPr>
      </w:pPr>
      <w:r w:rsidRPr="00821CE2">
        <w:rPr>
          <w:sz w:val="24"/>
          <w:szCs w:val="24"/>
        </w:rPr>
        <w:t>1</w:t>
      </w:r>
      <w:r w:rsidR="00E120FC">
        <w:rPr>
          <w:sz w:val="24"/>
          <w:szCs w:val="24"/>
        </w:rPr>
        <w:t>7</w:t>
      </w:r>
      <w:r w:rsidRPr="00821CE2">
        <w:rPr>
          <w:sz w:val="24"/>
          <w:szCs w:val="24"/>
        </w:rPr>
        <w:t xml:space="preserve">. </w:t>
      </w:r>
      <w:r w:rsidR="00082362" w:rsidRPr="00821CE2">
        <w:rPr>
          <w:sz w:val="24"/>
          <w:szCs w:val="24"/>
        </w:rPr>
        <w:t>Name of Principal</w:t>
      </w:r>
      <w:r w:rsidR="001B1E97" w:rsidRPr="00821CE2">
        <w:rPr>
          <w:sz w:val="24"/>
          <w:szCs w:val="24"/>
        </w:rPr>
        <w:t xml:space="preserve"> contractor:</w:t>
      </w:r>
      <w:r w:rsidR="00AA6919" w:rsidRPr="000D03E9">
        <w:rPr>
          <w:noProof/>
          <w:sz w:val="24"/>
          <w:szCs w:val="24"/>
          <w:lang w:eastAsia="en-GB"/>
        </w:rPr>
        <w:t xml:space="preserve"> </w:t>
      </w:r>
      <w:r w:rsidR="003964F7" w:rsidRPr="003964F7">
        <w:rPr>
          <w:noProof/>
          <w:lang w:eastAsia="en-GB"/>
        </w:rPr>
      </w:r>
      <w:r w:rsidR="003964F7" w:rsidRPr="003964F7">
        <w:rPr>
          <w:noProof/>
          <w:lang w:eastAsia="en-GB"/>
        </w:rPr>
        <w:pict>
          <v:shape id="_x0000_s1164" type="#_x0000_t202" style="width:433.6pt;height:86.4pt;visibility:visible;mso-position-horizontal-relative:char;mso-position-vertical-relative:line" fillcolor="white [3201]" strokecolor="#d8d8d8 [2732]" strokeweight="1pt">
            <v:textbox>
              <w:txbxContent>
                <w:p w:rsidR="00146154" w:rsidRPr="004E32C5" w:rsidRDefault="00146154" w:rsidP="00E143EB">
                  <w:pPr>
                    <w:spacing w:before="60" w:after="60"/>
                    <w:rPr>
                      <w:rFonts w:cs="Arial"/>
                      <w:sz w:val="20"/>
                    </w:rPr>
                  </w:pPr>
                  <w:r w:rsidRPr="004E32C5">
                    <w:t xml:space="preserve">Name: </w:t>
                  </w:r>
                  <w:r>
                    <w:rPr>
                      <w:rFonts w:cs="Arial"/>
                      <w:sz w:val="20"/>
                    </w:rPr>
                    <w:t>Rosguill Developments/ Frank McBride</w:t>
                  </w:r>
                  <w:r w:rsidRPr="004E32C5">
                    <w:rPr>
                      <w:rFonts w:cs="Arial"/>
                      <w:sz w:val="20"/>
                    </w:rPr>
                    <w:t xml:space="preserve"> </w:t>
                  </w:r>
                </w:p>
                <w:p w:rsidR="00146154" w:rsidRPr="004E32C5" w:rsidRDefault="00146154" w:rsidP="00E143EB">
                  <w:pPr>
                    <w:spacing w:before="60" w:after="60"/>
                    <w:rPr>
                      <w:rFonts w:cs="Arial"/>
                      <w:sz w:val="20"/>
                    </w:rPr>
                  </w:pPr>
                  <w:r>
                    <w:t>Address: Martindale House, 4 Stanley Road, Enfield, Middlesex, EN1 1NG</w:t>
                  </w:r>
                </w:p>
                <w:p w:rsidR="00146154" w:rsidRPr="004E32C5" w:rsidRDefault="00146154" w:rsidP="00E143EB">
                  <w:r w:rsidRPr="004E32C5">
                    <w:t>Email:</w:t>
                  </w:r>
                  <w:r>
                    <w:rPr>
                      <w:rFonts w:cs="Tahoma"/>
                      <w:sz w:val="20"/>
                      <w:szCs w:val="20"/>
                    </w:rPr>
                    <w:t xml:space="preserve"> frank.mcbride@rosguilldev.com</w:t>
                  </w:r>
                </w:p>
                <w:p w:rsidR="00146154" w:rsidRPr="00E143EB" w:rsidRDefault="00146154" w:rsidP="00E143EB">
                  <w:r>
                    <w:t>Phone: 020 8366 5535</w:t>
                  </w:r>
                </w:p>
              </w:txbxContent>
            </v:textbox>
            <w10:wrap type="none"/>
            <w10:anchorlock/>
          </v:shape>
        </w:pict>
      </w:r>
    </w:p>
    <w:p w:rsidR="00AA6919" w:rsidRPr="00821CE2" w:rsidRDefault="000E2346" w:rsidP="00AA6919">
      <w:pPr>
        <w:rPr>
          <w:sz w:val="24"/>
          <w:szCs w:val="24"/>
        </w:rPr>
      </w:pPr>
      <w:r>
        <w:rPr>
          <w:rFonts w:ascii="Calibri" w:hAnsi="Calibri" w:cs="Arial"/>
          <w:sz w:val="24"/>
          <w:szCs w:val="24"/>
        </w:rPr>
        <w:t>1</w:t>
      </w:r>
      <w:r w:rsidR="00E120FC">
        <w:rPr>
          <w:rFonts w:ascii="Calibri" w:hAnsi="Calibri" w:cs="Arial"/>
          <w:sz w:val="24"/>
          <w:szCs w:val="24"/>
        </w:rPr>
        <w:t>8</w:t>
      </w:r>
      <w:r w:rsidR="007F4706" w:rsidRPr="00821CE2">
        <w:rPr>
          <w:rFonts w:ascii="Calibri" w:hAnsi="Calibri" w:cs="Arial"/>
          <w:sz w:val="24"/>
          <w:szCs w:val="24"/>
        </w:rPr>
        <w:t xml:space="preserve">. </w:t>
      </w:r>
      <w:r w:rsidR="00086F15" w:rsidRPr="00821CE2">
        <w:rPr>
          <w:rFonts w:ascii="Calibri" w:hAnsi="Calibri" w:cs="Arial"/>
          <w:sz w:val="24"/>
          <w:szCs w:val="24"/>
        </w:rPr>
        <w:t>Please</w:t>
      </w:r>
      <w:r w:rsidR="00AA6919" w:rsidRPr="00821CE2">
        <w:rPr>
          <w:sz w:val="24"/>
          <w:szCs w:val="24"/>
        </w:rPr>
        <w:t xml:space="preserve"> sub</w:t>
      </w:r>
      <w:r w:rsidR="00086F15" w:rsidRPr="00821CE2">
        <w:rPr>
          <w:sz w:val="24"/>
          <w:szCs w:val="24"/>
        </w:rPr>
        <w:t xml:space="preserve">mit the </w:t>
      </w:r>
      <w:r w:rsidR="00AA6919" w:rsidRPr="00821CE2">
        <w:rPr>
          <w:sz w:val="24"/>
          <w:szCs w:val="24"/>
        </w:rPr>
        <w:t xml:space="preserve">proposed method for checking </w:t>
      </w:r>
      <w:r w:rsidR="00086F15" w:rsidRPr="00821CE2">
        <w:rPr>
          <w:sz w:val="24"/>
          <w:szCs w:val="24"/>
        </w:rPr>
        <w:t xml:space="preserve">operational, </w:t>
      </w:r>
      <w:r w:rsidR="00AA6919" w:rsidRPr="00821CE2">
        <w:rPr>
          <w:sz w:val="24"/>
          <w:szCs w:val="24"/>
        </w:rPr>
        <w:t>vehicle and driver compliance</w:t>
      </w:r>
      <w:r w:rsidR="003A4127">
        <w:rPr>
          <w:sz w:val="24"/>
          <w:szCs w:val="24"/>
        </w:rPr>
        <w:t xml:space="preserve"> with the CLOCS Standard</w:t>
      </w:r>
      <w:r w:rsidR="00086F15" w:rsidRPr="00821CE2">
        <w:rPr>
          <w:sz w:val="24"/>
          <w:szCs w:val="24"/>
        </w:rPr>
        <w:t xml:space="preserve"> throughout the duration of the contract </w:t>
      </w:r>
      <w:r w:rsidR="002653C0" w:rsidRPr="00821CE2">
        <w:rPr>
          <w:sz w:val="24"/>
          <w:szCs w:val="24"/>
        </w:rPr>
        <w:t xml:space="preserve">(please refer to </w:t>
      </w:r>
      <w:r w:rsidR="0012483E" w:rsidRPr="00821CE2">
        <w:rPr>
          <w:sz w:val="24"/>
          <w:szCs w:val="24"/>
        </w:rPr>
        <w:t xml:space="preserve">our </w:t>
      </w:r>
      <w:r w:rsidR="000D03E9" w:rsidRPr="00291FF8">
        <w:rPr>
          <w:sz w:val="24"/>
          <w:szCs w:val="24"/>
        </w:rPr>
        <w:t xml:space="preserve">CLOCS Overview </w:t>
      </w:r>
      <w:r w:rsidR="000D03E9" w:rsidRPr="00821CE2">
        <w:rPr>
          <w:sz w:val="24"/>
          <w:szCs w:val="24"/>
        </w:rPr>
        <w:t>document</w:t>
      </w:r>
      <w:r w:rsidR="002653C0" w:rsidRPr="00821CE2">
        <w:rPr>
          <w:sz w:val="24"/>
          <w:szCs w:val="24"/>
        </w:rPr>
        <w:t xml:space="preserve"> </w:t>
      </w:r>
      <w:r w:rsidR="00291FF8">
        <w:rPr>
          <w:sz w:val="24"/>
          <w:szCs w:val="24"/>
        </w:rPr>
        <w:t xml:space="preserve">in the appendix </w:t>
      </w:r>
      <w:r w:rsidR="003A4127">
        <w:rPr>
          <w:sz w:val="24"/>
          <w:szCs w:val="24"/>
        </w:rPr>
        <w:t>and</w:t>
      </w:r>
      <w:r w:rsidR="0012483E" w:rsidRPr="00821CE2">
        <w:rPr>
          <w:sz w:val="24"/>
          <w:szCs w:val="24"/>
        </w:rPr>
        <w:t xml:space="preserve"> CLOCS Standard point 3.4.7)</w:t>
      </w:r>
      <w:r w:rsidR="00AA6919" w:rsidRPr="00821CE2">
        <w:rPr>
          <w:sz w:val="24"/>
          <w:szCs w:val="24"/>
        </w:rPr>
        <w:t>.</w:t>
      </w:r>
    </w:p>
    <w:p w:rsidR="00AA6919" w:rsidRPr="000D03E9" w:rsidRDefault="003964F7" w:rsidP="00AA6919">
      <w:pPr>
        <w:rPr>
          <w:sz w:val="24"/>
          <w:szCs w:val="24"/>
        </w:rPr>
      </w:pPr>
      <w:r>
        <w:rPr>
          <w:noProof/>
          <w:sz w:val="24"/>
          <w:szCs w:val="24"/>
          <w:lang w:eastAsia="en-GB"/>
        </w:rPr>
      </w:r>
      <w:r>
        <w:rPr>
          <w:noProof/>
          <w:sz w:val="24"/>
          <w:szCs w:val="24"/>
          <w:lang w:eastAsia="en-GB"/>
        </w:rPr>
        <w:pict>
          <v:shape id="_x0000_s1163" type="#_x0000_t202" style="width:433.6pt;height:401.9pt;visibility:visible;mso-position-horizontal-relative:char;mso-position-vertical-relative:line" fillcolor="white [3201]" strokecolor="#d8d8d8 [2732]" strokeweight="1pt">
            <v:textbox>
              <w:txbxContent>
                <w:p w:rsidR="00146154" w:rsidRPr="00DE698B" w:rsidRDefault="00146154" w:rsidP="00081574">
                  <w:pPr>
                    <w:spacing w:before="60" w:after="60"/>
                    <w:rPr>
                      <w:rFonts w:cs="Arial"/>
                      <w:sz w:val="20"/>
                    </w:rPr>
                  </w:pPr>
                  <w:r w:rsidRPr="00DE698B">
                    <w:rPr>
                      <w:rFonts w:cs="Arial"/>
                      <w:sz w:val="20"/>
                    </w:rPr>
                    <w:t>Written assurance will be sought from contractors that all vehicles over 3.5t are equipped with additional blindspot minimisation safety equipment, and that all drivers servicing the site will have undertaken an approved Safer Urban Driving course. This will be included as a contractual requirement.</w:t>
                  </w:r>
                </w:p>
                <w:p w:rsidR="00146154" w:rsidRPr="00DE698B" w:rsidRDefault="00146154" w:rsidP="00081574">
                  <w:pPr>
                    <w:spacing w:before="60" w:after="60"/>
                    <w:rPr>
                      <w:rFonts w:cs="Arial"/>
                      <w:sz w:val="20"/>
                    </w:rPr>
                  </w:pPr>
                  <w:r w:rsidRPr="00DE698B">
                    <w:rPr>
                      <w:rFonts w:cs="Arial"/>
                      <w:sz w:val="20"/>
                    </w:rPr>
                    <w:t> Where doubt exists, desktop driver checks will be made against the relevant DVLA and FORS databases for license and relevant training details as outlined in the CLOCS Standard Managing Supplier Compliance guide.</w:t>
                  </w:r>
                </w:p>
                <w:p w:rsidR="00146154" w:rsidRPr="00DE698B" w:rsidRDefault="00146154" w:rsidP="00081574">
                  <w:pPr>
                    <w:spacing w:before="60" w:after="60"/>
                    <w:rPr>
                      <w:rFonts w:cs="Arial"/>
                      <w:sz w:val="20"/>
                    </w:rPr>
                  </w:pPr>
                  <w:r w:rsidRPr="00DE698B">
                    <w:rPr>
                      <w:rFonts w:cs="Arial"/>
                      <w:sz w:val="20"/>
                    </w:rPr>
                    <w:t> </w:t>
                  </w:r>
                </w:p>
                <w:p w:rsidR="00146154" w:rsidRPr="00DE698B" w:rsidRDefault="00146154" w:rsidP="00081574">
                  <w:pPr>
                    <w:spacing w:before="60" w:after="60"/>
                    <w:rPr>
                      <w:rFonts w:cs="Arial"/>
                      <w:sz w:val="20"/>
                    </w:rPr>
                  </w:pPr>
                  <w:r w:rsidRPr="00DE698B">
                    <w:rPr>
                      <w:rFonts w:cs="Arial"/>
                      <w:sz w:val="20"/>
                    </w:rPr>
                    <w:t>Random spot checks will be carried out by site staff on vehicles and drivers servicing the site based on the risk scale according to that outlined in the CLOCS Standard Managing Supplier Compliance guide.</w:t>
                  </w:r>
                </w:p>
                <w:p w:rsidR="00146154" w:rsidRPr="00DE698B" w:rsidRDefault="00146154" w:rsidP="00081574">
                  <w:pPr>
                    <w:spacing w:before="60" w:after="60"/>
                    <w:rPr>
                      <w:rFonts w:cs="Arial"/>
                      <w:sz w:val="20"/>
                    </w:rPr>
                  </w:pPr>
                  <w:r w:rsidRPr="00DE698B">
                    <w:rPr>
                      <w:rFonts w:cs="Arial"/>
                      <w:sz w:val="20"/>
                    </w:rPr>
                    <w:t> </w:t>
                  </w:r>
                </w:p>
                <w:p w:rsidR="00146154" w:rsidRPr="00DE698B" w:rsidRDefault="00146154" w:rsidP="00081574">
                  <w:pPr>
                    <w:spacing w:before="60" w:after="60"/>
                    <w:rPr>
                      <w:rFonts w:cs="Arial"/>
                      <w:sz w:val="20"/>
                    </w:rPr>
                  </w:pPr>
                  <w:r w:rsidRPr="00DE698B">
                    <w:rPr>
                      <w:rFonts w:cs="Arial"/>
                      <w:sz w:val="20"/>
                    </w:rPr>
                    <w:t>FORS Bronze accreditation as a minimum will be a contractual requirement, and will be subject to desktop checks prior to contracts being awarded. A delivery booking system will be used which will require the entry of a FORS ID number in order for a delivery to be booked onto site. Where this isn’t appropriate, checks of FORS ID numbers will form part of the periodic checks and will be carried out as per the aforementioned risk scale.</w:t>
                  </w:r>
                </w:p>
                <w:p w:rsidR="00146154" w:rsidRPr="00DE698B" w:rsidRDefault="00146154" w:rsidP="00081574">
                  <w:pPr>
                    <w:spacing w:before="60" w:after="60"/>
                    <w:rPr>
                      <w:rFonts w:cs="Arial"/>
                      <w:sz w:val="20"/>
                    </w:rPr>
                  </w:pPr>
                  <w:r w:rsidRPr="00DE698B">
                    <w:rPr>
                      <w:rFonts w:cs="Arial"/>
                      <w:sz w:val="20"/>
                    </w:rPr>
                    <w:t> </w:t>
                  </w:r>
                </w:p>
                <w:p w:rsidR="00146154" w:rsidRPr="00DE698B" w:rsidRDefault="00146154" w:rsidP="00081574">
                  <w:pPr>
                    <w:spacing w:before="60" w:after="60"/>
                    <w:rPr>
                      <w:rFonts w:cs="Arial"/>
                      <w:sz w:val="20"/>
                    </w:rPr>
                  </w:pPr>
                  <w:r w:rsidRPr="00DE698B">
                    <w:rPr>
                      <w:rFonts w:cs="Arial"/>
                      <w:sz w:val="20"/>
                    </w:rPr>
                    <w:t>Where the contractors own vehicles and drivers are used the above approach will be modified accordingly.</w:t>
                  </w:r>
                </w:p>
                <w:p w:rsidR="00146154" w:rsidRPr="00081574" w:rsidRDefault="00146154" w:rsidP="00081574">
                  <w:pPr>
                    <w:spacing w:before="60" w:after="60"/>
                    <w:rPr>
                      <w:rFonts w:cs="Arial"/>
                      <w:sz w:val="20"/>
                    </w:rPr>
                  </w:pPr>
                  <w:r w:rsidRPr="00DE698B">
                    <w:rPr>
                      <w:rFonts w:cs="Arial"/>
                      <w:sz w:val="20"/>
                    </w:rPr>
                    <w:t> Collision reporting will be requested periodically from operators and acted upon when necessary.</w:t>
                  </w:r>
                </w:p>
                <w:p w:rsidR="00146154" w:rsidRPr="00320EF5" w:rsidRDefault="00146154" w:rsidP="00320EF5"/>
              </w:txbxContent>
            </v:textbox>
            <w10:wrap type="none"/>
            <w10:anchorlock/>
          </v:shape>
        </w:pict>
      </w:r>
    </w:p>
    <w:p w:rsidR="00AA6919" w:rsidRPr="000D03E9" w:rsidRDefault="00AA6919" w:rsidP="00AA6919">
      <w:pPr>
        <w:pStyle w:val="NoSpacing"/>
        <w:rPr>
          <w:rFonts w:ascii="Calibri" w:hAnsi="Calibri" w:cs="Tahoma"/>
        </w:rPr>
      </w:pPr>
    </w:p>
    <w:p w:rsidR="00AA6919" w:rsidRPr="00821CE2" w:rsidRDefault="00E120FC" w:rsidP="00C25FEF">
      <w:pPr>
        <w:rPr>
          <w:sz w:val="24"/>
          <w:szCs w:val="24"/>
        </w:rPr>
      </w:pPr>
      <w:r>
        <w:rPr>
          <w:sz w:val="24"/>
          <w:szCs w:val="24"/>
        </w:rPr>
        <w:lastRenderedPageBreak/>
        <w:t>19</w:t>
      </w:r>
      <w:r w:rsidR="007F4706" w:rsidRPr="00821CE2">
        <w:rPr>
          <w:sz w:val="24"/>
          <w:szCs w:val="24"/>
        </w:rPr>
        <w:t xml:space="preserve">. </w:t>
      </w:r>
      <w:r w:rsidR="00C25FEF" w:rsidRPr="00821CE2">
        <w:rPr>
          <w:sz w:val="24"/>
          <w:szCs w:val="24"/>
        </w:rPr>
        <w:t xml:space="preserve">Please confirm that you as the client/developer and your principal contractor have read and understood the </w:t>
      </w:r>
      <w:hyperlink r:id="rId29" w:history="1">
        <w:r w:rsidR="00C25FEF" w:rsidRPr="00E80B32">
          <w:rPr>
            <w:rStyle w:val="Hyperlink"/>
            <w:sz w:val="24"/>
            <w:szCs w:val="24"/>
          </w:rPr>
          <w:t>CLOCS Standard</w:t>
        </w:r>
      </w:hyperlink>
      <w:r w:rsidR="0024771C" w:rsidRPr="00821CE2">
        <w:rPr>
          <w:sz w:val="24"/>
          <w:szCs w:val="24"/>
        </w:rPr>
        <w:t xml:space="preserve"> and included it in your contracts.</w:t>
      </w:r>
      <w:r w:rsidR="00C25FEF" w:rsidRPr="00821CE2">
        <w:rPr>
          <w:sz w:val="24"/>
          <w:szCs w:val="24"/>
        </w:rPr>
        <w:t xml:space="preserve"> </w:t>
      </w:r>
      <w:r w:rsidR="00AA6919" w:rsidRPr="00821CE2">
        <w:rPr>
          <w:rFonts w:ascii="Calibri" w:hAnsi="Calibri" w:cs="Arial"/>
          <w:sz w:val="24"/>
          <w:szCs w:val="24"/>
        </w:rPr>
        <w:t xml:space="preserve">Please sign-up to join the </w:t>
      </w:r>
      <w:hyperlink r:id="rId30" w:history="1">
        <w:r w:rsidR="00E80B32" w:rsidRPr="00E80B32">
          <w:rPr>
            <w:rStyle w:val="Hyperlink"/>
            <w:rFonts w:ascii="Calibri" w:hAnsi="Calibri" w:cs="Arial"/>
            <w:sz w:val="24"/>
            <w:szCs w:val="24"/>
          </w:rPr>
          <w:t>CLOCS C</w:t>
        </w:r>
        <w:r w:rsidR="00AA6919" w:rsidRPr="00E80B32">
          <w:rPr>
            <w:rStyle w:val="Hyperlink"/>
            <w:rFonts w:ascii="Calibri" w:hAnsi="Calibri" w:cs="Arial"/>
            <w:sz w:val="24"/>
            <w:szCs w:val="24"/>
          </w:rPr>
          <w:t>ommunity</w:t>
        </w:r>
      </w:hyperlink>
      <w:r w:rsidR="00AA6919" w:rsidRPr="00821CE2">
        <w:rPr>
          <w:rFonts w:ascii="Calibri" w:hAnsi="Calibri" w:cs="Arial"/>
          <w:sz w:val="24"/>
          <w:szCs w:val="24"/>
        </w:rPr>
        <w:t xml:space="preserve"> to receive up to date information on the standard by ex</w:t>
      </w:r>
      <w:r w:rsidR="00C25FEF" w:rsidRPr="00821CE2">
        <w:rPr>
          <w:rFonts w:ascii="Calibri" w:hAnsi="Calibri" w:cs="Arial"/>
          <w:sz w:val="24"/>
          <w:szCs w:val="24"/>
        </w:rPr>
        <w:t>pressing an interest online.</w:t>
      </w:r>
    </w:p>
    <w:p w:rsidR="00AA6919" w:rsidRPr="00821CE2" w:rsidRDefault="00AA6919" w:rsidP="00AA6919">
      <w:pPr>
        <w:autoSpaceDE w:val="0"/>
        <w:autoSpaceDN w:val="0"/>
        <w:adjustRightInd w:val="0"/>
        <w:spacing w:after="0" w:line="240" w:lineRule="auto"/>
        <w:jc w:val="both"/>
        <w:rPr>
          <w:rFonts w:ascii="Calibri" w:eastAsia="Calibri" w:hAnsi="Calibri" w:cs="Tahoma"/>
          <w:sz w:val="24"/>
          <w:szCs w:val="24"/>
        </w:rPr>
      </w:pPr>
    </w:p>
    <w:p w:rsidR="00AA6919" w:rsidRPr="00821CE2" w:rsidRDefault="00AA6919" w:rsidP="00AA6919">
      <w:pPr>
        <w:autoSpaceDE w:val="0"/>
        <w:autoSpaceDN w:val="0"/>
        <w:adjustRightInd w:val="0"/>
        <w:spacing w:after="0" w:line="240" w:lineRule="auto"/>
        <w:jc w:val="both"/>
        <w:rPr>
          <w:rFonts w:ascii="Calibri" w:eastAsia="Calibri" w:hAnsi="Calibri" w:cs="Tahoma"/>
          <w:sz w:val="24"/>
          <w:szCs w:val="24"/>
        </w:rPr>
      </w:pPr>
      <w:r w:rsidRPr="00821CE2">
        <w:rPr>
          <w:rFonts w:ascii="Calibri" w:eastAsia="Calibri" w:hAnsi="Calibri" w:cs="Tahoma"/>
          <w:sz w:val="24"/>
          <w:szCs w:val="24"/>
        </w:rPr>
        <w:t>I confir</w:t>
      </w:r>
      <w:r w:rsidR="0024771C" w:rsidRPr="00821CE2">
        <w:rPr>
          <w:rFonts w:ascii="Calibri" w:eastAsia="Calibri" w:hAnsi="Calibri" w:cs="Tahoma"/>
          <w:sz w:val="24"/>
          <w:szCs w:val="24"/>
        </w:rPr>
        <w:t>m that I have included the requirement to abide by the CLOCS Standard in my contracts to my contractors and suppliers:</w:t>
      </w:r>
    </w:p>
    <w:p w:rsidR="00AA6919" w:rsidRPr="000D03E9" w:rsidRDefault="00AA6919" w:rsidP="00AA6919">
      <w:pPr>
        <w:rPr>
          <w:sz w:val="24"/>
          <w:szCs w:val="24"/>
        </w:rPr>
      </w:pPr>
    </w:p>
    <w:p w:rsidR="00AA6919" w:rsidRPr="000D03E9" w:rsidRDefault="003964F7" w:rsidP="00AA6919">
      <w:pPr>
        <w:rPr>
          <w:sz w:val="24"/>
          <w:szCs w:val="24"/>
        </w:rPr>
      </w:pPr>
      <w:r>
        <w:rPr>
          <w:noProof/>
          <w:sz w:val="24"/>
          <w:szCs w:val="24"/>
          <w:lang w:eastAsia="en-GB"/>
        </w:rPr>
      </w:r>
      <w:r>
        <w:rPr>
          <w:noProof/>
          <w:sz w:val="24"/>
          <w:szCs w:val="24"/>
          <w:lang w:eastAsia="en-GB"/>
        </w:rPr>
        <w:pict>
          <v:shape id="_x0000_s1162" type="#_x0000_t202" style="width:433.6pt;height:100.65pt;visibility:visible;mso-position-horizontal-relative:char;mso-position-vertical-relative:line" fillcolor="white [3201]" strokecolor="#d8d8d8 [2732]" strokeweight="1pt">
            <v:textbox>
              <w:txbxContent>
                <w:p w:rsidR="00146154" w:rsidRDefault="00146154" w:rsidP="00AA6919">
                  <w:pPr>
                    <w:rPr>
                      <w:color w:val="FF0000"/>
                    </w:rPr>
                  </w:pPr>
                  <w:r>
                    <w:rPr>
                      <w:noProof/>
                      <w:color w:val="FF0000"/>
                      <w:lang w:eastAsia="en-GB"/>
                    </w:rPr>
                    <w:drawing>
                      <wp:inline distT="0" distB="0" distL="0" distR="0">
                        <wp:extent cx="1959876" cy="428452"/>
                        <wp:effectExtent l="19050" t="0" r="2274" b="0"/>
                        <wp:docPr id="68" name="Picture 68" descr="I:\Users\Alan\Dropbox (Personal)\South Downs Safety\CDM-C Projects\SDS1075 61-65 Charlotte Street\CTMP\Seamus 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Users\Alan\Dropbox (Personal)\South Downs Safety\CDM-C Projects\SDS1075 61-65 Charlotte Street\CTMP\Seamus Signature.jpg"/>
                                <pic:cNvPicPr>
                                  <a:picLocks noChangeAspect="1" noChangeArrowheads="1"/>
                                </pic:cNvPicPr>
                              </pic:nvPicPr>
                              <pic:blipFill>
                                <a:blip r:embed="rId31"/>
                                <a:srcRect/>
                                <a:stretch>
                                  <a:fillRect/>
                                </a:stretch>
                              </pic:blipFill>
                              <pic:spPr bwMode="auto">
                                <a:xfrm>
                                  <a:off x="0" y="0"/>
                                  <a:ext cx="1961429" cy="428791"/>
                                </a:xfrm>
                                <a:prstGeom prst="rect">
                                  <a:avLst/>
                                </a:prstGeom>
                                <a:noFill/>
                                <a:ln w="9525">
                                  <a:noFill/>
                                  <a:miter lim="800000"/>
                                  <a:headEnd/>
                                  <a:tailEnd/>
                                </a:ln>
                              </pic:spPr>
                            </pic:pic>
                          </a:graphicData>
                        </a:graphic>
                      </wp:inline>
                    </w:drawing>
                  </w:r>
                  <w:r w:rsidRPr="00DD31E9">
                    <w:rPr>
                      <w:color w:val="FF0000"/>
                    </w:rPr>
                    <w:t xml:space="preserve"> </w:t>
                  </w:r>
                </w:p>
                <w:p w:rsidR="00146154" w:rsidRPr="00461B2B" w:rsidRDefault="00146154" w:rsidP="00AA6919">
                  <w:r w:rsidRPr="00461B2B">
                    <w:t>Seamus Porter</w:t>
                  </w:r>
                </w:p>
                <w:p w:rsidR="00146154" w:rsidRPr="00461B2B" w:rsidRDefault="00146154" w:rsidP="00AA6919">
                  <w:r w:rsidRPr="00461B2B">
                    <w:t xml:space="preserve">Construction Director - Merchant Land Investments </w:t>
                  </w:r>
                </w:p>
              </w:txbxContent>
            </v:textbox>
            <w10:wrap type="none"/>
            <w10:anchorlock/>
          </v:shape>
        </w:pict>
      </w:r>
      <w:r w:rsidR="00AA6919" w:rsidRPr="000D03E9">
        <w:rPr>
          <w:sz w:val="24"/>
          <w:szCs w:val="24"/>
        </w:rPr>
        <w:t xml:space="preserve"> </w:t>
      </w:r>
    </w:p>
    <w:p w:rsidR="00271556" w:rsidRPr="00821CE2" w:rsidRDefault="00271556" w:rsidP="00271556">
      <w:pPr>
        <w:rPr>
          <w:sz w:val="24"/>
          <w:szCs w:val="24"/>
        </w:rPr>
      </w:pPr>
      <w:r w:rsidRPr="00821CE2">
        <w:rPr>
          <w:sz w:val="24"/>
          <w:szCs w:val="24"/>
        </w:rPr>
        <w:t xml:space="preserve">Please contact </w:t>
      </w:r>
      <w:hyperlink r:id="rId32" w:history="1">
        <w:r w:rsidR="00E80B32" w:rsidRPr="000D03E9">
          <w:rPr>
            <w:rStyle w:val="Hyperlink"/>
            <w:sz w:val="24"/>
            <w:szCs w:val="24"/>
          </w:rPr>
          <w:t>CLOCS@camden.gov.uk</w:t>
        </w:r>
      </w:hyperlink>
      <w:r w:rsidRPr="00821CE2">
        <w:rPr>
          <w:sz w:val="24"/>
          <w:szCs w:val="24"/>
        </w:rPr>
        <w:t xml:space="preserve"> for further advice or guidance on any aspect of this section. </w:t>
      </w:r>
    </w:p>
    <w:p w:rsidR="0038140C" w:rsidRDefault="0038140C">
      <w:pPr>
        <w:rPr>
          <w:rFonts w:ascii="Calibri" w:hAnsi="Calibri" w:cs="Arial"/>
          <w:b/>
          <w:color w:val="A6A6A6" w:themeColor="background1" w:themeShade="A6"/>
          <w:sz w:val="40"/>
          <w:szCs w:val="40"/>
        </w:rPr>
      </w:pPr>
      <w:r>
        <w:rPr>
          <w:rFonts w:ascii="Calibri" w:hAnsi="Calibri" w:cs="Arial"/>
          <w:b/>
          <w:color w:val="A6A6A6" w:themeColor="background1" w:themeShade="A6"/>
          <w:sz w:val="40"/>
          <w:szCs w:val="40"/>
        </w:rPr>
        <w:br w:type="page"/>
      </w:r>
    </w:p>
    <w:p w:rsidR="00796741" w:rsidRPr="00427B83" w:rsidRDefault="00796741" w:rsidP="00345CA1">
      <w:pPr>
        <w:rPr>
          <w:b/>
          <w:color w:val="A6A6A6" w:themeColor="background1" w:themeShade="A6"/>
          <w:sz w:val="24"/>
          <w:szCs w:val="24"/>
        </w:rPr>
      </w:pPr>
      <w:r w:rsidRPr="00427B83">
        <w:rPr>
          <w:rFonts w:ascii="Calibri" w:hAnsi="Calibri" w:cs="Arial"/>
          <w:b/>
          <w:color w:val="A6A6A6" w:themeColor="background1" w:themeShade="A6"/>
          <w:sz w:val="40"/>
          <w:szCs w:val="40"/>
        </w:rPr>
        <w:lastRenderedPageBreak/>
        <w:t>Site Traffic</w:t>
      </w:r>
      <w:r w:rsidR="00D97E34" w:rsidRPr="00427B83">
        <w:rPr>
          <w:rFonts w:ascii="Calibri" w:hAnsi="Calibri" w:cs="Arial"/>
          <w:b/>
          <w:color w:val="A6A6A6" w:themeColor="background1" w:themeShade="A6"/>
          <w:sz w:val="40"/>
          <w:szCs w:val="40"/>
        </w:rPr>
        <w:t xml:space="preserve">  </w:t>
      </w:r>
    </w:p>
    <w:p w:rsidR="00796741" w:rsidRPr="000D03E9" w:rsidRDefault="00796741" w:rsidP="003E7B9C">
      <w:pPr>
        <w:autoSpaceDE w:val="0"/>
        <w:autoSpaceDN w:val="0"/>
        <w:adjustRightInd w:val="0"/>
        <w:spacing w:after="0" w:line="240" w:lineRule="auto"/>
        <w:jc w:val="both"/>
        <w:rPr>
          <w:rFonts w:ascii="Calibri" w:hAnsi="Calibri" w:cs="Arial"/>
          <w:b/>
        </w:rPr>
      </w:pPr>
    </w:p>
    <w:p w:rsidR="00345CA1" w:rsidRPr="001F472A" w:rsidRDefault="00345CA1" w:rsidP="00345CA1">
      <w:pPr>
        <w:rPr>
          <w:rFonts w:ascii="Calibri" w:hAnsi="Calibri" w:cs="Arial"/>
          <w:b/>
          <w:sz w:val="24"/>
          <w:szCs w:val="24"/>
        </w:rPr>
      </w:pPr>
      <w:r w:rsidRPr="001F472A">
        <w:rPr>
          <w:b/>
          <w:sz w:val="24"/>
          <w:szCs w:val="24"/>
        </w:rPr>
        <w:t>Sections below shown i</w:t>
      </w:r>
      <w:r w:rsidR="007F4706" w:rsidRPr="001F472A">
        <w:rPr>
          <w:b/>
          <w:sz w:val="24"/>
          <w:szCs w:val="24"/>
        </w:rPr>
        <w:t>n blue</w:t>
      </w:r>
      <w:r w:rsidR="002653C0" w:rsidRPr="001F472A">
        <w:rPr>
          <w:b/>
          <w:sz w:val="24"/>
          <w:szCs w:val="24"/>
        </w:rPr>
        <w:t xml:space="preserve"> directly reference the CLOCS Standard requirements</w:t>
      </w:r>
      <w:r w:rsidR="00F759D6" w:rsidRPr="001F472A">
        <w:rPr>
          <w:b/>
          <w:sz w:val="24"/>
          <w:szCs w:val="24"/>
        </w:rPr>
        <w:t>.</w:t>
      </w:r>
      <w:r w:rsidR="002653C0" w:rsidRPr="001F472A">
        <w:rPr>
          <w:b/>
          <w:sz w:val="24"/>
          <w:szCs w:val="24"/>
        </w:rPr>
        <w:t xml:space="preserve"> </w:t>
      </w:r>
      <w:r w:rsidR="00F759D6" w:rsidRPr="001F472A">
        <w:rPr>
          <w:b/>
          <w:sz w:val="24"/>
          <w:szCs w:val="24"/>
        </w:rPr>
        <w:t xml:space="preserve">The </w:t>
      </w:r>
      <w:r w:rsidR="002653C0" w:rsidRPr="001F472A">
        <w:rPr>
          <w:b/>
          <w:sz w:val="24"/>
          <w:szCs w:val="24"/>
        </w:rPr>
        <w:t>CLOCS Standard should be read in conjunction</w:t>
      </w:r>
      <w:r w:rsidR="000F5999" w:rsidRPr="001F472A">
        <w:rPr>
          <w:b/>
          <w:sz w:val="24"/>
          <w:szCs w:val="24"/>
        </w:rPr>
        <w:t xml:space="preserve"> with this section</w:t>
      </w:r>
      <w:r w:rsidR="002653C0" w:rsidRPr="001F472A">
        <w:rPr>
          <w:b/>
          <w:sz w:val="24"/>
          <w:szCs w:val="24"/>
        </w:rPr>
        <w:t xml:space="preserve">. </w:t>
      </w:r>
    </w:p>
    <w:p w:rsidR="00BE05EF" w:rsidRPr="00821CE2" w:rsidRDefault="00BE05EF" w:rsidP="003E7B9C">
      <w:pPr>
        <w:autoSpaceDE w:val="0"/>
        <w:autoSpaceDN w:val="0"/>
        <w:adjustRightInd w:val="0"/>
        <w:spacing w:after="0" w:line="240" w:lineRule="auto"/>
        <w:jc w:val="both"/>
        <w:rPr>
          <w:rFonts w:ascii="Calibri" w:hAnsi="Calibri" w:cs="Arial"/>
          <w:b/>
          <w:sz w:val="24"/>
          <w:szCs w:val="24"/>
        </w:rPr>
      </w:pPr>
    </w:p>
    <w:p w:rsidR="009C0A98" w:rsidRPr="00821CE2" w:rsidRDefault="00E120FC" w:rsidP="009C0A98">
      <w:pPr>
        <w:autoSpaceDE w:val="0"/>
        <w:autoSpaceDN w:val="0"/>
        <w:adjustRightInd w:val="0"/>
        <w:spacing w:after="0" w:line="240" w:lineRule="auto"/>
        <w:jc w:val="both"/>
        <w:rPr>
          <w:rFonts w:ascii="Calibri" w:hAnsi="Calibri" w:cs="Arial"/>
          <w:color w:val="548DD4" w:themeColor="text2" w:themeTint="99"/>
          <w:sz w:val="24"/>
          <w:szCs w:val="24"/>
        </w:rPr>
      </w:pPr>
      <w:r>
        <w:rPr>
          <w:rFonts w:ascii="Calibri" w:hAnsi="Calibri" w:cs="Arial"/>
          <w:b/>
          <w:color w:val="0070C0"/>
          <w:sz w:val="24"/>
          <w:szCs w:val="24"/>
        </w:rPr>
        <w:t>20</w:t>
      </w:r>
      <w:r w:rsidR="003E7B9C" w:rsidRPr="00821CE2">
        <w:rPr>
          <w:rFonts w:ascii="Calibri" w:hAnsi="Calibri" w:cs="Arial"/>
          <w:b/>
          <w:color w:val="0070C0"/>
          <w:sz w:val="24"/>
          <w:szCs w:val="24"/>
        </w:rPr>
        <w:t xml:space="preserve">. </w:t>
      </w:r>
      <w:r w:rsidR="00E84571" w:rsidRPr="00821CE2">
        <w:rPr>
          <w:rFonts w:ascii="Calibri" w:hAnsi="Calibri" w:cs="Arial"/>
          <w:b/>
          <w:color w:val="0070C0"/>
          <w:sz w:val="24"/>
          <w:szCs w:val="24"/>
        </w:rPr>
        <w:t>Traffic routing</w:t>
      </w:r>
      <w:r w:rsidR="00E84571" w:rsidRPr="00821CE2">
        <w:rPr>
          <w:rFonts w:ascii="Calibri" w:hAnsi="Calibri" w:cs="Arial"/>
          <w:color w:val="0070C0"/>
          <w:sz w:val="24"/>
          <w:szCs w:val="24"/>
        </w:rPr>
        <w:t>:</w:t>
      </w:r>
      <w:r w:rsidR="00E84571" w:rsidRPr="00821CE2">
        <w:rPr>
          <w:rFonts w:ascii="Calibri" w:hAnsi="Calibri" w:cs="Arial"/>
          <w:i/>
          <w:color w:val="548DD4" w:themeColor="text2" w:themeTint="99"/>
          <w:sz w:val="24"/>
          <w:szCs w:val="24"/>
        </w:rPr>
        <w:t xml:space="preserve"> </w:t>
      </w:r>
      <w:r w:rsidR="009C0A98" w:rsidRPr="00821CE2">
        <w:rPr>
          <w:rFonts w:ascii="Calibri" w:hAnsi="Calibri" w:cs="Arial"/>
          <w:i/>
          <w:color w:val="548DD4" w:themeColor="text2" w:themeTint="99"/>
          <w:sz w:val="24"/>
          <w:szCs w:val="24"/>
        </w:rPr>
        <w:t>“Clients shall ensure that a suitable, risk assessed vehicle route to the site is specified and that the route is communicated to all contractors and drivers. Clients shall make contractors and any other service suppliers aware that they are to use these routes at all times unless unavoidable diversions occur.”</w:t>
      </w:r>
      <w:r w:rsidR="009C0A98" w:rsidRPr="00821CE2">
        <w:rPr>
          <w:rFonts w:ascii="Calibri" w:hAnsi="Calibri" w:cs="Arial"/>
          <w:color w:val="548DD4" w:themeColor="text2" w:themeTint="99"/>
          <w:sz w:val="24"/>
          <w:szCs w:val="24"/>
        </w:rPr>
        <w:t xml:space="preserve"> </w:t>
      </w:r>
      <w:r w:rsidR="00F759D6" w:rsidRPr="00821CE2">
        <w:rPr>
          <w:rFonts w:ascii="Calibri" w:hAnsi="Calibri" w:cs="Arial"/>
          <w:color w:val="548DD4" w:themeColor="text2" w:themeTint="99"/>
          <w:sz w:val="24"/>
          <w:szCs w:val="24"/>
        </w:rPr>
        <w:t>(</w:t>
      </w:r>
      <w:r w:rsidR="009C0A98" w:rsidRPr="00821CE2">
        <w:rPr>
          <w:rFonts w:ascii="Calibri" w:hAnsi="Calibri" w:cs="Arial"/>
          <w:color w:val="548DD4" w:themeColor="text2" w:themeTint="99"/>
          <w:sz w:val="24"/>
          <w:szCs w:val="24"/>
        </w:rPr>
        <w:t>P19, 3.4.5)</w:t>
      </w:r>
    </w:p>
    <w:p w:rsidR="009C0A98" w:rsidRPr="00821CE2" w:rsidRDefault="009C0A98" w:rsidP="003E7B9C">
      <w:pPr>
        <w:autoSpaceDE w:val="0"/>
        <w:autoSpaceDN w:val="0"/>
        <w:adjustRightInd w:val="0"/>
        <w:spacing w:after="0" w:line="240" w:lineRule="auto"/>
        <w:jc w:val="both"/>
        <w:rPr>
          <w:rFonts w:ascii="Calibri" w:hAnsi="Calibri" w:cs="Arial"/>
          <w:i/>
          <w:color w:val="548DD4" w:themeColor="text2" w:themeTint="99"/>
          <w:sz w:val="24"/>
          <w:szCs w:val="24"/>
        </w:rPr>
      </w:pPr>
    </w:p>
    <w:p w:rsidR="00E84571" w:rsidRPr="00821CE2" w:rsidRDefault="009C0A98" w:rsidP="003E7B9C">
      <w:pPr>
        <w:autoSpaceDE w:val="0"/>
        <w:autoSpaceDN w:val="0"/>
        <w:adjustRightInd w:val="0"/>
        <w:spacing w:after="0" w:line="240" w:lineRule="auto"/>
        <w:jc w:val="both"/>
        <w:rPr>
          <w:rFonts w:ascii="Calibri" w:hAnsi="Calibri" w:cs="Arial"/>
          <w:sz w:val="24"/>
          <w:szCs w:val="24"/>
        </w:rPr>
      </w:pPr>
      <w:r w:rsidRPr="00821CE2">
        <w:rPr>
          <w:rFonts w:ascii="Calibri" w:hAnsi="Calibri" w:cs="Arial"/>
          <w:sz w:val="24"/>
          <w:szCs w:val="24"/>
        </w:rPr>
        <w:t xml:space="preserve">Routes </w:t>
      </w:r>
      <w:r w:rsidR="0021198D" w:rsidRPr="00821CE2">
        <w:rPr>
          <w:rFonts w:ascii="Calibri" w:hAnsi="Calibri" w:cs="Arial"/>
          <w:sz w:val="24"/>
          <w:szCs w:val="24"/>
        </w:rPr>
        <w:t xml:space="preserve">should be carefully considered and </w:t>
      </w:r>
      <w:r w:rsidR="00E84571" w:rsidRPr="00821CE2">
        <w:rPr>
          <w:rFonts w:ascii="Calibri" w:hAnsi="Calibri" w:cs="Arial"/>
          <w:sz w:val="24"/>
          <w:szCs w:val="24"/>
        </w:rPr>
        <w:t>risk assessed</w:t>
      </w:r>
      <w:r w:rsidR="0021198D" w:rsidRPr="00821CE2">
        <w:rPr>
          <w:rFonts w:ascii="Calibri" w:hAnsi="Calibri" w:cs="Arial"/>
          <w:sz w:val="24"/>
          <w:szCs w:val="24"/>
        </w:rPr>
        <w:t xml:space="preserve">, taking into account </w:t>
      </w:r>
      <w:r w:rsidR="002C0A95" w:rsidRPr="00821CE2">
        <w:rPr>
          <w:rFonts w:ascii="Calibri" w:hAnsi="Calibri" w:cs="Arial"/>
          <w:sz w:val="24"/>
          <w:szCs w:val="24"/>
        </w:rPr>
        <w:t>the need to avoid w</w:t>
      </w:r>
      <w:r w:rsidR="00F759D6" w:rsidRPr="00821CE2">
        <w:rPr>
          <w:rFonts w:ascii="Calibri" w:hAnsi="Calibri" w:cs="Arial"/>
          <w:sz w:val="24"/>
          <w:szCs w:val="24"/>
        </w:rPr>
        <w:t>h</w:t>
      </w:r>
      <w:r w:rsidR="002C0A95" w:rsidRPr="00821CE2">
        <w:rPr>
          <w:rFonts w:ascii="Calibri" w:hAnsi="Calibri" w:cs="Arial"/>
          <w:sz w:val="24"/>
          <w:szCs w:val="24"/>
        </w:rPr>
        <w:t xml:space="preserve">ere possible </w:t>
      </w:r>
      <w:r w:rsidR="0021198D" w:rsidRPr="00821CE2">
        <w:rPr>
          <w:rFonts w:ascii="Calibri" w:hAnsi="Calibri" w:cs="Arial"/>
          <w:sz w:val="24"/>
          <w:szCs w:val="24"/>
        </w:rPr>
        <w:t xml:space="preserve">any </w:t>
      </w:r>
      <w:r w:rsidR="002C0A95" w:rsidRPr="00821CE2">
        <w:rPr>
          <w:rFonts w:ascii="Calibri" w:hAnsi="Calibri" w:cs="Arial"/>
          <w:sz w:val="24"/>
          <w:szCs w:val="24"/>
        </w:rPr>
        <w:t xml:space="preserve">major </w:t>
      </w:r>
      <w:r w:rsidR="00191005" w:rsidRPr="00821CE2">
        <w:rPr>
          <w:rFonts w:ascii="Calibri" w:hAnsi="Calibri" w:cs="Arial"/>
          <w:sz w:val="24"/>
          <w:szCs w:val="24"/>
        </w:rPr>
        <w:t>cycle routes and</w:t>
      </w:r>
      <w:r w:rsidR="0021198D" w:rsidRPr="00821CE2">
        <w:rPr>
          <w:rFonts w:ascii="Calibri" w:hAnsi="Calibri" w:cs="Arial"/>
          <w:sz w:val="24"/>
          <w:szCs w:val="24"/>
        </w:rPr>
        <w:t xml:space="preserve"> trip generators such as </w:t>
      </w:r>
      <w:r w:rsidR="0021198D" w:rsidRPr="00821CE2">
        <w:rPr>
          <w:rFonts w:ascii="Calibri" w:hAnsi="Calibri" w:cs="Tahoma"/>
          <w:bCs/>
          <w:sz w:val="24"/>
          <w:szCs w:val="24"/>
        </w:rPr>
        <w:t>schools, offices, public buildings,</w:t>
      </w:r>
      <w:r w:rsidR="0021198D" w:rsidRPr="00821CE2">
        <w:rPr>
          <w:rFonts w:ascii="Calibri" w:hAnsi="Calibri" w:cs="Tahoma"/>
          <w:b/>
          <w:bCs/>
          <w:sz w:val="24"/>
          <w:szCs w:val="24"/>
        </w:rPr>
        <w:t xml:space="preserve"> </w:t>
      </w:r>
      <w:r w:rsidR="0021198D" w:rsidRPr="00821CE2">
        <w:rPr>
          <w:rFonts w:ascii="Calibri" w:hAnsi="Calibri" w:cs="Tahoma"/>
          <w:bCs/>
          <w:sz w:val="24"/>
          <w:szCs w:val="24"/>
        </w:rPr>
        <w:t>museums etc.</w:t>
      </w:r>
      <w:r w:rsidR="002C0A95" w:rsidRPr="00821CE2">
        <w:rPr>
          <w:rFonts w:ascii="Calibri" w:hAnsi="Calibri" w:cs="Arial"/>
          <w:sz w:val="24"/>
          <w:szCs w:val="24"/>
        </w:rPr>
        <w:t xml:space="preserve"> </w:t>
      </w:r>
      <w:r w:rsidR="006730BF" w:rsidRPr="00821CE2">
        <w:rPr>
          <w:rFonts w:ascii="Calibri" w:hAnsi="Calibri" w:cs="Arial"/>
          <w:sz w:val="24"/>
          <w:szCs w:val="24"/>
        </w:rPr>
        <w:t xml:space="preserve"> Where appropriate, </w:t>
      </w:r>
      <w:r w:rsidR="00F759D6" w:rsidRPr="00821CE2">
        <w:rPr>
          <w:rFonts w:ascii="Calibri" w:hAnsi="Calibri" w:cs="Arial"/>
          <w:sz w:val="24"/>
          <w:szCs w:val="24"/>
        </w:rPr>
        <w:t xml:space="preserve">on </w:t>
      </w:r>
      <w:r w:rsidR="006730BF" w:rsidRPr="00821CE2">
        <w:rPr>
          <w:rFonts w:ascii="Calibri" w:hAnsi="Calibri" w:cs="Arial"/>
          <w:sz w:val="24"/>
          <w:szCs w:val="24"/>
        </w:rPr>
        <w:t>routes that use high risk junctions (</w:t>
      </w:r>
      <w:r w:rsidR="008A4276" w:rsidRPr="00821CE2">
        <w:rPr>
          <w:rFonts w:ascii="Calibri" w:hAnsi="Calibri" w:cs="Arial"/>
          <w:sz w:val="24"/>
          <w:szCs w:val="24"/>
        </w:rPr>
        <w:t>i.e.</w:t>
      </w:r>
      <w:r w:rsidR="006730BF" w:rsidRPr="00821CE2">
        <w:rPr>
          <w:rFonts w:ascii="Calibri" w:hAnsi="Calibri" w:cs="Arial"/>
          <w:sz w:val="24"/>
          <w:szCs w:val="24"/>
        </w:rPr>
        <w:t xml:space="preserve"> those that attract high </w:t>
      </w:r>
      <w:r w:rsidR="00F759D6" w:rsidRPr="00821CE2">
        <w:rPr>
          <w:rFonts w:ascii="Calibri" w:hAnsi="Calibri" w:cs="Arial"/>
          <w:sz w:val="24"/>
          <w:szCs w:val="24"/>
        </w:rPr>
        <w:t>volumes of cycling traffic)</w:t>
      </w:r>
      <w:r w:rsidR="001F472A">
        <w:rPr>
          <w:rFonts w:ascii="Calibri" w:hAnsi="Calibri" w:cs="Arial"/>
          <w:sz w:val="24"/>
          <w:szCs w:val="24"/>
        </w:rPr>
        <w:t xml:space="preserve"> installing </w:t>
      </w:r>
      <w:r w:rsidR="001861E6" w:rsidRPr="00821CE2">
        <w:rPr>
          <w:rFonts w:ascii="Calibri" w:hAnsi="Calibri" w:cs="Arial"/>
          <w:sz w:val="24"/>
          <w:szCs w:val="24"/>
        </w:rPr>
        <w:t>Trixi mirrors to aid driver visibility</w:t>
      </w:r>
      <w:r w:rsidR="00F759D6" w:rsidRPr="00821CE2">
        <w:rPr>
          <w:rFonts w:ascii="Calibri" w:hAnsi="Calibri" w:cs="Arial"/>
          <w:sz w:val="24"/>
          <w:szCs w:val="24"/>
        </w:rPr>
        <w:t xml:space="preserve"> should be considered</w:t>
      </w:r>
      <w:r w:rsidR="001861E6" w:rsidRPr="00821CE2">
        <w:rPr>
          <w:rFonts w:ascii="Calibri" w:hAnsi="Calibri" w:cs="Arial"/>
          <w:sz w:val="24"/>
          <w:szCs w:val="24"/>
        </w:rPr>
        <w:t>.</w:t>
      </w:r>
      <w:r w:rsidRPr="00821CE2">
        <w:rPr>
          <w:rFonts w:ascii="Calibri" w:hAnsi="Calibri" w:cs="Arial"/>
          <w:sz w:val="24"/>
          <w:szCs w:val="24"/>
        </w:rPr>
        <w:t xml:space="preserve"> </w:t>
      </w:r>
    </w:p>
    <w:p w:rsidR="002C0A95" w:rsidRPr="00821CE2" w:rsidRDefault="002C0A95" w:rsidP="003E7B9C">
      <w:pPr>
        <w:autoSpaceDE w:val="0"/>
        <w:autoSpaceDN w:val="0"/>
        <w:adjustRightInd w:val="0"/>
        <w:spacing w:after="0" w:line="240" w:lineRule="auto"/>
        <w:jc w:val="both"/>
        <w:rPr>
          <w:rFonts w:ascii="Calibri" w:hAnsi="Calibri" w:cs="Tahoma"/>
          <w:b/>
          <w:bCs/>
          <w:sz w:val="24"/>
          <w:szCs w:val="24"/>
        </w:rPr>
      </w:pPr>
    </w:p>
    <w:p w:rsidR="00E84571" w:rsidRPr="00821CE2" w:rsidRDefault="002C0A95" w:rsidP="009C0A98">
      <w:pPr>
        <w:autoSpaceDE w:val="0"/>
        <w:autoSpaceDN w:val="0"/>
        <w:adjustRightInd w:val="0"/>
        <w:spacing w:after="0" w:line="240" w:lineRule="auto"/>
        <w:jc w:val="both"/>
        <w:rPr>
          <w:rFonts w:ascii="Calibri" w:hAnsi="Calibri" w:cs="Tahoma"/>
          <w:bCs/>
          <w:sz w:val="24"/>
          <w:szCs w:val="24"/>
        </w:rPr>
      </w:pPr>
      <w:r w:rsidRPr="00821CE2">
        <w:rPr>
          <w:rFonts w:ascii="Calibri" w:hAnsi="Calibri" w:cs="Tahoma"/>
          <w:bCs/>
          <w:sz w:val="24"/>
          <w:szCs w:val="24"/>
        </w:rPr>
        <w:t>Consideration should also be given to weight restrictions, low bridges and cumulative impacts of construction (including neighbouring construction sites) on the public highway network</w:t>
      </w:r>
      <w:r w:rsidR="006034CF" w:rsidRPr="00821CE2">
        <w:rPr>
          <w:rFonts w:ascii="Calibri" w:hAnsi="Calibri" w:cs="Tahoma"/>
          <w:color w:val="000000"/>
          <w:sz w:val="24"/>
          <w:szCs w:val="24"/>
        </w:rPr>
        <w:t xml:space="preserve">. </w:t>
      </w:r>
      <w:r w:rsidR="00F759D6" w:rsidRPr="00821CE2">
        <w:rPr>
          <w:rFonts w:ascii="Calibri" w:hAnsi="Calibri" w:cs="Tahoma"/>
          <w:color w:val="000000"/>
          <w:sz w:val="24"/>
          <w:szCs w:val="24"/>
        </w:rPr>
        <w:t>T</w:t>
      </w:r>
      <w:r w:rsidRPr="00821CE2">
        <w:rPr>
          <w:rFonts w:ascii="Calibri" w:hAnsi="Calibri" w:cs="Tahoma"/>
          <w:color w:val="000000"/>
          <w:sz w:val="24"/>
          <w:szCs w:val="24"/>
        </w:rPr>
        <w:t>he r</w:t>
      </w:r>
      <w:r w:rsidR="00F759D6" w:rsidRPr="00821CE2">
        <w:rPr>
          <w:rFonts w:ascii="Calibri" w:hAnsi="Calibri" w:cs="Tahoma"/>
          <w:color w:val="000000"/>
          <w:sz w:val="24"/>
          <w:szCs w:val="24"/>
        </w:rPr>
        <w:t>oute(s) to and from the site should be</w:t>
      </w:r>
      <w:r w:rsidRPr="00821CE2">
        <w:rPr>
          <w:rFonts w:ascii="Calibri" w:hAnsi="Calibri" w:cs="Tahoma"/>
          <w:color w:val="000000"/>
          <w:sz w:val="24"/>
          <w:szCs w:val="24"/>
        </w:rPr>
        <w:t xml:space="preserve"> suitable for the size of vehicles </w:t>
      </w:r>
      <w:r w:rsidR="001861E6" w:rsidRPr="00821CE2">
        <w:rPr>
          <w:rFonts w:ascii="Calibri" w:hAnsi="Calibri" w:cs="Tahoma"/>
          <w:color w:val="000000"/>
          <w:sz w:val="24"/>
          <w:szCs w:val="24"/>
        </w:rPr>
        <w:t xml:space="preserve">that are </w:t>
      </w:r>
      <w:r w:rsidRPr="00821CE2">
        <w:rPr>
          <w:rFonts w:ascii="Calibri" w:hAnsi="Calibri" w:cs="Tahoma"/>
          <w:color w:val="000000"/>
          <w:sz w:val="24"/>
          <w:szCs w:val="24"/>
        </w:rPr>
        <w:t>to be used</w:t>
      </w:r>
      <w:r w:rsidRPr="00821CE2">
        <w:rPr>
          <w:rFonts w:ascii="Calibri" w:hAnsi="Calibri" w:cs="Tahoma"/>
          <w:bCs/>
          <w:sz w:val="24"/>
          <w:szCs w:val="24"/>
        </w:rPr>
        <w:t xml:space="preserve">.  </w:t>
      </w:r>
    </w:p>
    <w:p w:rsidR="009C0A98" w:rsidRPr="00821CE2" w:rsidRDefault="009C0A98" w:rsidP="009C0A98">
      <w:pPr>
        <w:autoSpaceDE w:val="0"/>
        <w:autoSpaceDN w:val="0"/>
        <w:adjustRightInd w:val="0"/>
        <w:spacing w:after="0" w:line="240" w:lineRule="auto"/>
        <w:jc w:val="both"/>
        <w:rPr>
          <w:rFonts w:ascii="Calibri" w:hAnsi="Calibri" w:cs="Tahoma"/>
          <w:bCs/>
          <w:sz w:val="24"/>
          <w:szCs w:val="24"/>
        </w:rPr>
      </w:pPr>
    </w:p>
    <w:p w:rsidR="00130438" w:rsidRDefault="00130438" w:rsidP="00C35B88">
      <w:pPr>
        <w:rPr>
          <w:rFonts w:ascii="Calibri" w:hAnsi="Calibri" w:cs="Tahoma"/>
          <w:sz w:val="24"/>
          <w:szCs w:val="24"/>
        </w:rPr>
      </w:pPr>
    </w:p>
    <w:p w:rsidR="002519ED" w:rsidRPr="00821CE2" w:rsidRDefault="00C35B88" w:rsidP="00C35B88">
      <w:pPr>
        <w:rPr>
          <w:rFonts w:ascii="Calibri" w:hAnsi="Calibri" w:cs="Tahoma"/>
          <w:bCs/>
          <w:sz w:val="24"/>
          <w:szCs w:val="24"/>
        </w:rPr>
      </w:pPr>
      <w:r w:rsidRPr="00821CE2">
        <w:rPr>
          <w:rFonts w:ascii="Calibri" w:hAnsi="Calibri" w:cs="Tahoma"/>
          <w:sz w:val="24"/>
          <w:szCs w:val="24"/>
        </w:rPr>
        <w:t xml:space="preserve">a. </w:t>
      </w:r>
      <w:r w:rsidR="0083249B" w:rsidRPr="00821CE2">
        <w:rPr>
          <w:rFonts w:ascii="Calibri" w:hAnsi="Calibri" w:cs="Tahoma"/>
          <w:sz w:val="24"/>
          <w:szCs w:val="24"/>
        </w:rPr>
        <w:t>Please indicate</w:t>
      </w:r>
      <w:r w:rsidR="00E84571" w:rsidRPr="00821CE2">
        <w:rPr>
          <w:rFonts w:ascii="Calibri" w:hAnsi="Calibri" w:cs="Tahoma"/>
          <w:sz w:val="24"/>
          <w:szCs w:val="24"/>
        </w:rPr>
        <w:t xml:space="preserve"> routes </w:t>
      </w:r>
      <w:r w:rsidR="00E84571" w:rsidRPr="00821CE2">
        <w:rPr>
          <w:rFonts w:ascii="Calibri" w:hAnsi="Calibri" w:cs="Tahoma"/>
          <w:bCs/>
          <w:sz w:val="24"/>
          <w:szCs w:val="24"/>
        </w:rPr>
        <w:t>on a drawing or diagram showing the public highway network in the vicinity of the site</w:t>
      </w:r>
      <w:r w:rsidR="0083249B" w:rsidRPr="00821CE2">
        <w:rPr>
          <w:rFonts w:ascii="Calibri" w:hAnsi="Calibri" w:cs="Tahoma"/>
          <w:bCs/>
          <w:sz w:val="24"/>
          <w:szCs w:val="24"/>
        </w:rPr>
        <w:t xml:space="preserve"> including details of links to the </w:t>
      </w:r>
      <w:hyperlink r:id="rId33" w:history="1">
        <w:r w:rsidR="0083249B" w:rsidRPr="00821CE2">
          <w:rPr>
            <w:rStyle w:val="Hyperlink"/>
            <w:rFonts w:ascii="Calibri" w:hAnsi="Calibri"/>
            <w:bCs/>
            <w:sz w:val="24"/>
            <w:szCs w:val="24"/>
          </w:rPr>
          <w:t>Transport for London Road Network</w:t>
        </w:r>
      </w:hyperlink>
      <w:r w:rsidR="0083249B" w:rsidRPr="00821CE2">
        <w:rPr>
          <w:rFonts w:ascii="Calibri" w:hAnsi="Calibri" w:cs="Tahoma"/>
          <w:bCs/>
          <w:sz w:val="24"/>
          <w:szCs w:val="24"/>
        </w:rPr>
        <w:t xml:space="preserve"> (TLRN)</w:t>
      </w:r>
      <w:r w:rsidR="00191005" w:rsidRPr="00821CE2">
        <w:rPr>
          <w:rFonts w:ascii="Calibri" w:hAnsi="Calibri" w:cs="Tahoma"/>
          <w:bCs/>
          <w:sz w:val="24"/>
          <w:szCs w:val="24"/>
        </w:rPr>
        <w:t>.</w:t>
      </w:r>
    </w:p>
    <w:p w:rsidR="002C0A95" w:rsidRPr="000D03E9" w:rsidRDefault="003964F7" w:rsidP="00C35B88">
      <w:pPr>
        <w:rPr>
          <w:rFonts w:ascii="Calibri" w:hAnsi="Calibri" w:cs="Tahoma"/>
          <w:bCs/>
          <w:sz w:val="24"/>
          <w:szCs w:val="24"/>
        </w:rPr>
      </w:pPr>
      <w:r w:rsidRPr="003964F7">
        <w:rPr>
          <w:noProof/>
          <w:sz w:val="24"/>
          <w:szCs w:val="24"/>
          <w:lang w:eastAsia="en-GB"/>
        </w:rPr>
      </w:r>
      <w:r w:rsidRPr="003964F7">
        <w:rPr>
          <w:noProof/>
          <w:sz w:val="24"/>
          <w:szCs w:val="24"/>
          <w:lang w:eastAsia="en-GB"/>
        </w:rPr>
        <w:pict>
          <v:shape id="_x0000_s1161" type="#_x0000_t202" style="width:433.6pt;height:604.85pt;visibility:visible;mso-position-horizontal-relative:char;mso-position-vertical-relative:line" fillcolor="white [3201]" strokecolor="#d8d8d8 [2732]" strokeweight="1pt">
            <v:textbox style="mso-next-textbox:#_x0000_s1161">
              <w:txbxContent>
                <w:p w:rsidR="00146154" w:rsidRPr="00461B2B" w:rsidRDefault="00146154" w:rsidP="00C963D1">
                  <w:pPr>
                    <w:rPr>
                      <w:spacing w:val="-3"/>
                    </w:rPr>
                  </w:pPr>
                  <w:r w:rsidRPr="00461B2B">
                    <w:t>All</w:t>
                  </w:r>
                  <w:r w:rsidRPr="00461B2B">
                    <w:rPr>
                      <w:spacing w:val="-7"/>
                    </w:rPr>
                    <w:t xml:space="preserve"> </w:t>
                  </w:r>
                  <w:r w:rsidRPr="00461B2B">
                    <w:t>vehicles</w:t>
                  </w:r>
                  <w:r w:rsidRPr="00461B2B">
                    <w:rPr>
                      <w:spacing w:val="-4"/>
                    </w:rPr>
                    <w:t xml:space="preserve"> </w:t>
                  </w:r>
                  <w:r w:rsidRPr="00461B2B">
                    <w:rPr>
                      <w:i/>
                      <w:spacing w:val="1"/>
                    </w:rPr>
                    <w:t>accessing</w:t>
                  </w:r>
                  <w:r w:rsidRPr="00461B2B">
                    <w:rPr>
                      <w:spacing w:val="1"/>
                    </w:rPr>
                    <w:t xml:space="preserve"> </w:t>
                  </w:r>
                  <w:r w:rsidRPr="00461B2B">
                    <w:rPr>
                      <w:spacing w:val="-1"/>
                    </w:rPr>
                    <w:t>site</w:t>
                  </w:r>
                  <w:r w:rsidRPr="00461B2B">
                    <w:t xml:space="preserve"> (green arrow) </w:t>
                  </w:r>
                  <w:r w:rsidRPr="00461B2B">
                    <w:rPr>
                      <w:spacing w:val="-1"/>
                    </w:rPr>
                    <w:t>will</w:t>
                  </w:r>
                  <w:r w:rsidRPr="00461B2B">
                    <w:rPr>
                      <w:spacing w:val="-5"/>
                    </w:rPr>
                    <w:t xml:space="preserve"> </w:t>
                  </w:r>
                  <w:r w:rsidRPr="00461B2B">
                    <w:rPr>
                      <w:spacing w:val="1"/>
                    </w:rPr>
                    <w:t>be</w:t>
                  </w:r>
                  <w:r w:rsidRPr="00461B2B">
                    <w:rPr>
                      <w:spacing w:val="-5"/>
                    </w:rPr>
                    <w:t xml:space="preserve"> </w:t>
                  </w:r>
                  <w:r w:rsidRPr="00461B2B">
                    <w:rPr>
                      <w:spacing w:val="-1"/>
                    </w:rPr>
                    <w:t>directed</w:t>
                  </w:r>
                  <w:r w:rsidRPr="00461B2B">
                    <w:rPr>
                      <w:spacing w:val="-5"/>
                    </w:rPr>
                    <w:t xml:space="preserve"> </w:t>
                  </w:r>
                  <w:r w:rsidRPr="00461B2B">
                    <w:rPr>
                      <w:spacing w:val="1"/>
                    </w:rPr>
                    <w:t>to</w:t>
                  </w:r>
                  <w:r w:rsidRPr="00461B2B">
                    <w:rPr>
                      <w:spacing w:val="-5"/>
                    </w:rPr>
                    <w:t xml:space="preserve"> </w:t>
                  </w:r>
                  <w:r w:rsidRPr="00461B2B">
                    <w:rPr>
                      <w:spacing w:val="1"/>
                    </w:rPr>
                    <w:t>come</w:t>
                  </w:r>
                  <w:r w:rsidRPr="00461B2B">
                    <w:rPr>
                      <w:spacing w:val="-6"/>
                    </w:rPr>
                    <w:t xml:space="preserve"> </w:t>
                  </w:r>
                  <w:r w:rsidRPr="00461B2B">
                    <w:rPr>
                      <w:spacing w:val="-1"/>
                    </w:rPr>
                    <w:t>northbound</w:t>
                  </w:r>
                  <w:r w:rsidRPr="00461B2B">
                    <w:t xml:space="preserve"> on Tottenham Court Rd, turn left into Percy Street and then right into Charlotte Street, </w:t>
                  </w:r>
                  <w:r w:rsidRPr="00461B2B">
                    <w:rPr>
                      <w:spacing w:val="-3"/>
                    </w:rPr>
                    <w:t xml:space="preserve">before pulling up into the suspended bays outside numbers 61-65 Charlotte Street. </w:t>
                  </w:r>
                </w:p>
                <w:p w:rsidR="00146154" w:rsidRPr="00461B2B" w:rsidRDefault="00146154" w:rsidP="00C963D1">
                  <w:r w:rsidRPr="00461B2B">
                    <w:rPr>
                      <w:spacing w:val="-3"/>
                    </w:rPr>
                    <w:t xml:space="preserve"> </w:t>
                  </w:r>
                  <w:r w:rsidRPr="00461B2B">
                    <w:rPr>
                      <w:spacing w:val="-1"/>
                    </w:rPr>
                    <w:t xml:space="preserve">All vehicles leaving site </w:t>
                  </w:r>
                  <w:r w:rsidRPr="00461B2B">
                    <w:t>(blue arrow) will leave site heading northbound on Charlotte Street followed by a left onto Howland Street. No site parking will be provided for operatives or visitors. Persons working on or visiting site will be encouraged to use public transport to get to Charlotte Street or where this is not practicable, they shall park in local "pay and display" bays.</w:t>
                  </w:r>
                </w:p>
                <w:p w:rsidR="00146154" w:rsidRPr="00461B2B" w:rsidRDefault="00146154" w:rsidP="00C963D1">
                  <w:pPr>
                    <w:rPr>
                      <w:rFonts w:cs="Arial"/>
                    </w:rPr>
                  </w:pPr>
                  <w:r w:rsidRPr="00461B2B">
                    <w:rPr>
                      <w:rFonts w:cs="Arial"/>
                    </w:rPr>
                    <w:t xml:space="preserve">All deliveries vehicles will park within the suspended parking bays, two doctors bays outside no 63 &amp; 65 Charlotte Street and one parking bay outside no 67. And will pull into the bays and position themselves in between the trees located outside numbers 63-65 Charlotte Street, protection boxes will be installed to protect the trees from potential vehicle/plant/materials impact. </w:t>
                  </w:r>
                </w:p>
                <w:p w:rsidR="00146154" w:rsidRDefault="00146154" w:rsidP="004273D5">
                  <w:r w:rsidRPr="00461B2B">
                    <w:rPr>
                      <w:rFonts w:cs="Arial"/>
                    </w:rPr>
                    <w:t>The gap between the two tree boxes will be approximately 9m clear, this method of delivery provides the ensures the best minimises potential damage to the trees whilst minimising inconvenience to “The Space” located at number 59 Charlotte Street and “Navaros” located at number 67 Charlotte Street.</w:t>
                  </w:r>
                  <w:r w:rsidRPr="009071E1">
                    <w:rPr>
                      <w:noProof/>
                      <w:lang w:eastAsia="en-GB"/>
                    </w:rPr>
                    <w:drawing>
                      <wp:inline distT="0" distB="0" distL="0" distR="0">
                        <wp:extent cx="5199296" cy="4063041"/>
                        <wp:effectExtent l="19050" t="0" r="1354" b="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l="16639" t="15951" r="12540" b="12270"/>
                                <a:stretch>
                                  <a:fillRect/>
                                </a:stretch>
                              </pic:blipFill>
                              <pic:spPr bwMode="auto">
                                <a:xfrm>
                                  <a:off x="0" y="0"/>
                                  <a:ext cx="5199296" cy="4063041"/>
                                </a:xfrm>
                                <a:prstGeom prst="rect">
                                  <a:avLst/>
                                </a:prstGeom>
                                <a:noFill/>
                                <a:ln w="9525">
                                  <a:noFill/>
                                  <a:miter lim="800000"/>
                                  <a:headEnd/>
                                  <a:tailEnd/>
                                </a:ln>
                              </pic:spPr>
                            </pic:pic>
                          </a:graphicData>
                        </a:graphic>
                      </wp:inline>
                    </w:drawing>
                  </w:r>
                </w:p>
              </w:txbxContent>
            </v:textbox>
            <w10:wrap type="none"/>
            <w10:anchorlock/>
          </v:shape>
        </w:pict>
      </w:r>
    </w:p>
    <w:p w:rsidR="0038140C" w:rsidRDefault="0038140C">
      <w:pPr>
        <w:rPr>
          <w:rFonts w:ascii="Calibri" w:hAnsi="Calibri" w:cs="Tahoma"/>
          <w:sz w:val="24"/>
          <w:szCs w:val="24"/>
        </w:rPr>
      </w:pPr>
      <w:r>
        <w:rPr>
          <w:rFonts w:ascii="Calibri" w:hAnsi="Calibri" w:cs="Tahoma"/>
          <w:sz w:val="24"/>
          <w:szCs w:val="24"/>
        </w:rPr>
        <w:br w:type="page"/>
      </w:r>
    </w:p>
    <w:p w:rsidR="00EB6B5F" w:rsidRPr="00821CE2" w:rsidRDefault="00C35B88" w:rsidP="00C35B88">
      <w:pPr>
        <w:rPr>
          <w:rFonts w:ascii="Calibri" w:hAnsi="Calibri" w:cs="Tahoma"/>
          <w:sz w:val="24"/>
          <w:szCs w:val="24"/>
        </w:rPr>
      </w:pPr>
      <w:r w:rsidRPr="00821CE2">
        <w:rPr>
          <w:rFonts w:ascii="Calibri" w:hAnsi="Calibri" w:cs="Tahoma"/>
          <w:sz w:val="24"/>
          <w:szCs w:val="24"/>
        </w:rPr>
        <w:lastRenderedPageBreak/>
        <w:t xml:space="preserve">b. </w:t>
      </w:r>
      <w:r w:rsidR="008B465C" w:rsidRPr="00821CE2">
        <w:rPr>
          <w:rFonts w:ascii="Calibri" w:hAnsi="Calibri" w:cs="Tahoma"/>
          <w:sz w:val="24"/>
          <w:szCs w:val="24"/>
        </w:rPr>
        <w:t>Please c</w:t>
      </w:r>
      <w:r w:rsidR="00EB6B5F" w:rsidRPr="00821CE2">
        <w:rPr>
          <w:rFonts w:ascii="Calibri" w:hAnsi="Calibri" w:cs="Tahoma"/>
          <w:sz w:val="24"/>
          <w:szCs w:val="24"/>
        </w:rPr>
        <w:t>onfirm how contractors, delivery companies and visitors</w:t>
      </w:r>
      <w:r w:rsidR="009472CB" w:rsidRPr="00821CE2">
        <w:rPr>
          <w:rFonts w:ascii="Calibri" w:hAnsi="Calibri" w:cs="Tahoma"/>
          <w:sz w:val="24"/>
          <w:szCs w:val="24"/>
        </w:rPr>
        <w:t xml:space="preserve"> </w:t>
      </w:r>
      <w:r w:rsidR="00EB6B5F" w:rsidRPr="00821CE2">
        <w:rPr>
          <w:rFonts w:ascii="Calibri" w:hAnsi="Calibri" w:cs="Tahoma"/>
          <w:sz w:val="24"/>
          <w:szCs w:val="24"/>
        </w:rPr>
        <w:t xml:space="preserve">will be made aware of the route (to and from the site) and of any on-site restrictions, prior to undertaking journeys. </w:t>
      </w:r>
    </w:p>
    <w:p w:rsidR="003E7B9C" w:rsidRPr="000D03E9" w:rsidRDefault="003964F7" w:rsidP="00C35B88">
      <w:pPr>
        <w:rPr>
          <w:rFonts w:ascii="Calibri" w:hAnsi="Calibri" w:cs="Tahoma"/>
          <w:b/>
          <w:sz w:val="24"/>
          <w:szCs w:val="24"/>
        </w:rPr>
      </w:pPr>
      <w:r w:rsidRPr="003964F7">
        <w:rPr>
          <w:noProof/>
          <w:sz w:val="24"/>
          <w:szCs w:val="24"/>
          <w:lang w:eastAsia="en-GB"/>
        </w:rPr>
      </w:r>
      <w:r w:rsidRPr="003964F7">
        <w:rPr>
          <w:noProof/>
          <w:sz w:val="24"/>
          <w:szCs w:val="24"/>
          <w:lang w:eastAsia="en-GB"/>
        </w:rPr>
        <w:pict>
          <v:shape id="_x0000_s1160" type="#_x0000_t202" style="width:433.6pt;height:56.1pt;visibility:visible;mso-position-horizontal-relative:char;mso-position-vertical-relative:line" fillcolor="white [3201]" strokecolor="#d8d8d8 [2732]" strokeweight="1pt">
            <v:textbox style="mso-next-textbox:#_x0000_s1160">
              <w:txbxContent>
                <w:p w:rsidR="00146154" w:rsidRPr="00461B2B" w:rsidRDefault="00146154" w:rsidP="00C35B88">
                  <w:r w:rsidRPr="00461B2B">
                    <w:rPr>
                      <w:rFonts w:cs="Arial"/>
                    </w:rPr>
                    <w:t>All contractors and suppliers will be provided with a copy of this CTMP on appointment and a delivery schedule will be developed to allow vehicle movements to be well controlled, preventing any "laying up" in local roads.</w:t>
                  </w:r>
                </w:p>
              </w:txbxContent>
            </v:textbox>
            <w10:wrap type="none"/>
            <w10:anchorlock/>
          </v:shape>
        </w:pict>
      </w:r>
    </w:p>
    <w:p w:rsidR="00D70EFE" w:rsidRPr="00821CE2" w:rsidRDefault="00E120FC" w:rsidP="00D70EFE">
      <w:pPr>
        <w:autoSpaceDE w:val="0"/>
        <w:autoSpaceDN w:val="0"/>
        <w:adjustRightInd w:val="0"/>
        <w:spacing w:after="0" w:line="240" w:lineRule="auto"/>
        <w:jc w:val="both"/>
        <w:rPr>
          <w:rFonts w:ascii="Calibri" w:hAnsi="Calibri" w:cs="Arial"/>
          <w:i/>
          <w:color w:val="548DD4" w:themeColor="text2" w:themeTint="99"/>
          <w:sz w:val="24"/>
          <w:szCs w:val="24"/>
        </w:rPr>
      </w:pPr>
      <w:r w:rsidRPr="00D1474F">
        <w:rPr>
          <w:rFonts w:ascii="Calibri" w:hAnsi="Calibri" w:cs="Arial"/>
          <w:b/>
          <w:color w:val="0070C0"/>
          <w:sz w:val="24"/>
          <w:szCs w:val="24"/>
        </w:rPr>
        <w:t>21</w:t>
      </w:r>
      <w:r w:rsidR="003E7B9C" w:rsidRPr="00D1474F">
        <w:rPr>
          <w:rFonts w:ascii="Calibri" w:hAnsi="Calibri" w:cs="Arial"/>
          <w:b/>
          <w:color w:val="0070C0"/>
          <w:sz w:val="24"/>
          <w:szCs w:val="24"/>
        </w:rPr>
        <w:t>. Control</w:t>
      </w:r>
      <w:r w:rsidR="00E84571" w:rsidRPr="00D1474F">
        <w:rPr>
          <w:rFonts w:ascii="Calibri" w:hAnsi="Calibri" w:cs="Arial"/>
          <w:b/>
          <w:color w:val="0070C0"/>
          <w:sz w:val="24"/>
          <w:szCs w:val="24"/>
        </w:rPr>
        <w:t xml:space="preserve"> of site traffic, particularly at peak hours</w:t>
      </w:r>
      <w:r w:rsidR="00E84571" w:rsidRPr="00D1474F">
        <w:rPr>
          <w:rFonts w:ascii="Calibri" w:hAnsi="Calibri" w:cs="Arial"/>
          <w:color w:val="0070C0"/>
          <w:sz w:val="24"/>
          <w:szCs w:val="24"/>
        </w:rPr>
        <w:t xml:space="preserve">: </w:t>
      </w:r>
      <w:r w:rsidR="00D70EFE" w:rsidRPr="00D1474F">
        <w:rPr>
          <w:rFonts w:ascii="Calibri" w:hAnsi="Calibri" w:cs="Arial"/>
          <w:color w:val="0070C0"/>
          <w:sz w:val="24"/>
          <w:szCs w:val="24"/>
        </w:rPr>
        <w:t>“</w:t>
      </w:r>
      <w:r w:rsidR="00D70EFE" w:rsidRPr="00D1474F">
        <w:rPr>
          <w:rFonts w:ascii="Calibri" w:hAnsi="Calibri" w:cs="Arial"/>
          <w:i/>
          <w:color w:val="548DD4" w:themeColor="text2" w:themeTint="99"/>
          <w:sz w:val="24"/>
          <w:szCs w:val="24"/>
        </w:rPr>
        <w:t>Clients shall consider other options to plan and control vehicles and reduce peak hour deliveries”</w:t>
      </w:r>
      <w:r w:rsidR="00E84571" w:rsidRPr="00D1474F">
        <w:rPr>
          <w:rFonts w:ascii="Calibri" w:hAnsi="Calibri" w:cs="Arial"/>
          <w:i/>
          <w:color w:val="548DD4" w:themeColor="text2" w:themeTint="99"/>
          <w:sz w:val="24"/>
          <w:szCs w:val="24"/>
        </w:rPr>
        <w:t xml:space="preserve"> </w:t>
      </w:r>
      <w:r w:rsidR="00D70EFE" w:rsidRPr="00D1474F">
        <w:rPr>
          <w:rFonts w:ascii="Calibri" w:hAnsi="Calibri" w:cs="Arial"/>
          <w:color w:val="548DD4" w:themeColor="text2" w:themeTint="99"/>
          <w:sz w:val="24"/>
          <w:szCs w:val="24"/>
        </w:rPr>
        <w:t>(P20, 3.4.6)</w:t>
      </w:r>
    </w:p>
    <w:p w:rsidR="00D70EFE" w:rsidRPr="00821CE2" w:rsidRDefault="00D70EFE" w:rsidP="003E7B9C">
      <w:pPr>
        <w:autoSpaceDE w:val="0"/>
        <w:autoSpaceDN w:val="0"/>
        <w:adjustRightInd w:val="0"/>
        <w:spacing w:after="0" w:line="240" w:lineRule="auto"/>
        <w:jc w:val="both"/>
        <w:rPr>
          <w:rFonts w:ascii="Calibri" w:hAnsi="Calibri" w:cs="Arial"/>
          <w:sz w:val="24"/>
          <w:szCs w:val="24"/>
        </w:rPr>
      </w:pPr>
    </w:p>
    <w:p w:rsidR="000B0737" w:rsidRPr="00821CE2" w:rsidRDefault="00DD7DE4" w:rsidP="003E7B9C">
      <w:pPr>
        <w:autoSpaceDE w:val="0"/>
        <w:autoSpaceDN w:val="0"/>
        <w:adjustRightInd w:val="0"/>
        <w:spacing w:after="0" w:line="240" w:lineRule="auto"/>
        <w:jc w:val="both"/>
        <w:rPr>
          <w:rFonts w:ascii="Calibri" w:hAnsi="Calibri" w:cs="Arial"/>
          <w:sz w:val="24"/>
          <w:szCs w:val="24"/>
        </w:rPr>
      </w:pPr>
      <w:r w:rsidRPr="006D740D">
        <w:rPr>
          <w:rFonts w:ascii="Calibri" w:hAnsi="Calibri" w:cs="Tahoma"/>
          <w:sz w:val="24"/>
          <w:szCs w:val="24"/>
        </w:rPr>
        <w:t>Construction vehicle movements are generally acceptable between 9.30am to 4.30pm on weekdays and between 8.</w:t>
      </w:r>
      <w:r w:rsidR="00AD7B83" w:rsidRPr="006D740D">
        <w:rPr>
          <w:rFonts w:ascii="Calibri" w:hAnsi="Calibri" w:cs="Tahoma"/>
          <w:sz w:val="24"/>
          <w:szCs w:val="24"/>
        </w:rPr>
        <w:t xml:space="preserve">00am and 1.00pm on Saturdays). </w:t>
      </w:r>
      <w:r w:rsidRPr="006D740D">
        <w:rPr>
          <w:rFonts w:ascii="Calibri" w:hAnsi="Calibri" w:cs="Tahoma"/>
          <w:sz w:val="24"/>
          <w:szCs w:val="24"/>
        </w:rPr>
        <w:t>If there is a school in the vicinity of the site or on the proposed access and/or egress routes, then deliveries must be restricted to between 9.30am and 3pm on weekdays during term time.</w:t>
      </w:r>
      <w:r w:rsidR="00AD7B83" w:rsidRPr="006D740D">
        <w:rPr>
          <w:rFonts w:ascii="Calibri" w:hAnsi="Calibri" w:cs="Tahoma"/>
          <w:sz w:val="24"/>
          <w:szCs w:val="24"/>
        </w:rPr>
        <w:t xml:space="preserve"> (Refer to the </w:t>
      </w:r>
      <w:hyperlink r:id="rId35" w:history="1">
        <w:r w:rsidR="00AD7B83" w:rsidRPr="006D740D">
          <w:rPr>
            <w:rStyle w:val="Hyperlink"/>
            <w:rFonts w:ascii="Calibri" w:hAnsi="Calibri"/>
            <w:i/>
            <w:sz w:val="24"/>
            <w:szCs w:val="24"/>
          </w:rPr>
          <w:t>Guide for Contractors Working in Camden</w:t>
        </w:r>
      </w:hyperlink>
      <w:r w:rsidR="00AD7B83" w:rsidRPr="006D740D">
        <w:rPr>
          <w:rFonts w:ascii="Calibri" w:hAnsi="Calibri" w:cs="Tahoma"/>
          <w:sz w:val="24"/>
          <w:szCs w:val="24"/>
        </w:rPr>
        <w:t>).</w:t>
      </w:r>
    </w:p>
    <w:p w:rsidR="000B0737" w:rsidRPr="00821CE2" w:rsidRDefault="000B0737" w:rsidP="003E7B9C">
      <w:pPr>
        <w:autoSpaceDE w:val="0"/>
        <w:autoSpaceDN w:val="0"/>
        <w:adjustRightInd w:val="0"/>
        <w:spacing w:after="0" w:line="240" w:lineRule="auto"/>
        <w:jc w:val="both"/>
        <w:rPr>
          <w:rFonts w:ascii="Calibri" w:hAnsi="Calibri" w:cs="Arial"/>
          <w:sz w:val="24"/>
          <w:szCs w:val="24"/>
        </w:rPr>
      </w:pPr>
    </w:p>
    <w:p w:rsidR="00E84571" w:rsidRPr="00821CE2" w:rsidRDefault="009D3809" w:rsidP="003E7B9C">
      <w:pPr>
        <w:autoSpaceDE w:val="0"/>
        <w:autoSpaceDN w:val="0"/>
        <w:adjustRightInd w:val="0"/>
        <w:spacing w:after="0" w:line="240" w:lineRule="auto"/>
        <w:jc w:val="both"/>
        <w:rPr>
          <w:rFonts w:ascii="Calibri" w:hAnsi="Calibri" w:cs="Arial"/>
          <w:sz w:val="24"/>
          <w:szCs w:val="24"/>
        </w:rPr>
      </w:pPr>
      <w:r w:rsidRPr="00821CE2">
        <w:rPr>
          <w:rFonts w:ascii="Calibri" w:hAnsi="Calibri" w:cs="Arial"/>
          <w:sz w:val="24"/>
          <w:szCs w:val="24"/>
        </w:rPr>
        <w:t>A d</w:t>
      </w:r>
      <w:r w:rsidR="00A33450" w:rsidRPr="00821CE2">
        <w:rPr>
          <w:rFonts w:ascii="Calibri" w:hAnsi="Calibri" w:cs="Tahoma"/>
          <w:sz w:val="24"/>
          <w:szCs w:val="24"/>
        </w:rPr>
        <w:t>elivery</w:t>
      </w:r>
      <w:r w:rsidRPr="00821CE2">
        <w:rPr>
          <w:rFonts w:ascii="Calibri" w:hAnsi="Calibri" w:cs="Tahoma"/>
          <w:sz w:val="24"/>
          <w:szCs w:val="24"/>
        </w:rPr>
        <w:t xml:space="preserve"> plan should ensure that </w:t>
      </w:r>
      <w:r w:rsidR="000B0737" w:rsidRPr="00821CE2">
        <w:rPr>
          <w:rFonts w:ascii="Calibri" w:hAnsi="Calibri" w:cs="Tahoma"/>
          <w:sz w:val="24"/>
          <w:szCs w:val="24"/>
        </w:rPr>
        <w:t>deliveries arrive at the correct part of site at the correct time. I</w:t>
      </w:r>
      <w:r w:rsidR="00A33450" w:rsidRPr="00821CE2">
        <w:rPr>
          <w:rFonts w:ascii="Calibri" w:hAnsi="Calibri" w:cs="Tahoma"/>
          <w:sz w:val="24"/>
          <w:szCs w:val="24"/>
        </w:rPr>
        <w:t xml:space="preserve">nstructions </w:t>
      </w:r>
      <w:r w:rsidR="000B0737" w:rsidRPr="00821CE2">
        <w:rPr>
          <w:rFonts w:ascii="Calibri" w:hAnsi="Calibri" w:cs="Tahoma"/>
          <w:sz w:val="24"/>
          <w:szCs w:val="24"/>
        </w:rPr>
        <w:t>explain</w:t>
      </w:r>
      <w:r w:rsidR="006034CF" w:rsidRPr="00821CE2">
        <w:rPr>
          <w:rFonts w:ascii="Calibri" w:hAnsi="Calibri" w:cs="Tahoma"/>
          <w:sz w:val="24"/>
          <w:szCs w:val="24"/>
        </w:rPr>
        <w:t>ing</w:t>
      </w:r>
      <w:r w:rsidR="000B0737" w:rsidRPr="00821CE2">
        <w:rPr>
          <w:rFonts w:ascii="Calibri" w:hAnsi="Calibri" w:cs="Tahoma"/>
          <w:sz w:val="24"/>
          <w:szCs w:val="24"/>
        </w:rPr>
        <w:t xml:space="preserve"> such a plan </w:t>
      </w:r>
      <w:r w:rsidR="00A33450" w:rsidRPr="00821CE2">
        <w:rPr>
          <w:rFonts w:ascii="Calibri" w:hAnsi="Calibri" w:cs="Tahoma"/>
          <w:sz w:val="24"/>
          <w:szCs w:val="24"/>
        </w:rPr>
        <w:t>should be sent to all suppliers and contractors</w:t>
      </w:r>
      <w:r w:rsidR="00341E83" w:rsidRPr="00821CE2">
        <w:rPr>
          <w:rFonts w:ascii="Calibri" w:hAnsi="Calibri" w:cs="Tahoma"/>
          <w:b/>
          <w:sz w:val="24"/>
          <w:szCs w:val="24"/>
        </w:rPr>
        <w:t>.</w:t>
      </w:r>
      <w:r w:rsidR="00A33450" w:rsidRPr="00821CE2">
        <w:rPr>
          <w:rFonts w:ascii="Calibri" w:hAnsi="Calibri" w:cs="Arial"/>
          <w:sz w:val="24"/>
          <w:szCs w:val="24"/>
        </w:rPr>
        <w:t xml:space="preserve"> </w:t>
      </w:r>
      <w:r w:rsidR="00E84571" w:rsidRPr="00821CE2">
        <w:rPr>
          <w:rFonts w:ascii="Calibri" w:hAnsi="Calibri" w:cs="Arial"/>
          <w:sz w:val="24"/>
          <w:szCs w:val="24"/>
        </w:rPr>
        <w:t xml:space="preserve">Consideration should be given to the location of any necessary holding areas for large sites with high volumes of traffic. Vehicles must not wait or circulate on the public highway. Whilst </w:t>
      </w:r>
      <w:r w:rsidRPr="00821CE2">
        <w:rPr>
          <w:rFonts w:ascii="Calibri" w:hAnsi="Calibri" w:cs="Tahoma"/>
          <w:sz w:val="24"/>
          <w:szCs w:val="24"/>
        </w:rPr>
        <w:t>d</w:t>
      </w:r>
      <w:r w:rsidR="00E84571" w:rsidRPr="00821CE2">
        <w:rPr>
          <w:rFonts w:ascii="Calibri" w:hAnsi="Calibri" w:cs="Tahoma"/>
          <w:sz w:val="24"/>
          <w:szCs w:val="24"/>
        </w:rPr>
        <w:t xml:space="preserve">eliveries should be given set times to arrive, dwell and depart, no undue time pressures should be placed upon the driver at any time. </w:t>
      </w:r>
    </w:p>
    <w:p w:rsidR="00E84571" w:rsidRPr="00821CE2" w:rsidRDefault="00E84571" w:rsidP="00E84571">
      <w:pPr>
        <w:autoSpaceDE w:val="0"/>
        <w:autoSpaceDN w:val="0"/>
        <w:adjustRightInd w:val="0"/>
        <w:spacing w:after="0" w:line="240" w:lineRule="auto"/>
        <w:ind w:left="720"/>
        <w:jc w:val="both"/>
        <w:rPr>
          <w:rFonts w:ascii="Calibri" w:hAnsi="Calibri" w:cs="Arial"/>
          <w:b/>
          <w:sz w:val="24"/>
          <w:szCs w:val="24"/>
        </w:rPr>
      </w:pPr>
    </w:p>
    <w:p w:rsidR="00AD7B83" w:rsidRPr="00821CE2" w:rsidRDefault="00C35B88" w:rsidP="00C35B88">
      <w:pPr>
        <w:rPr>
          <w:rFonts w:ascii="Calibri" w:hAnsi="Calibri" w:cs="Tahoma"/>
          <w:color w:val="000000"/>
          <w:sz w:val="24"/>
          <w:szCs w:val="24"/>
        </w:rPr>
      </w:pPr>
      <w:r w:rsidRPr="00821CE2">
        <w:rPr>
          <w:rFonts w:ascii="Calibri" w:hAnsi="Calibri" w:cs="Tahoma"/>
          <w:sz w:val="24"/>
          <w:szCs w:val="24"/>
        </w:rPr>
        <w:t xml:space="preserve">a. </w:t>
      </w:r>
      <w:r w:rsidR="00E84571" w:rsidRPr="00821CE2">
        <w:rPr>
          <w:rFonts w:ascii="Calibri" w:hAnsi="Calibri" w:cs="Tahoma"/>
          <w:sz w:val="24"/>
          <w:szCs w:val="24"/>
        </w:rPr>
        <w:t xml:space="preserve">Please provide details of </w:t>
      </w:r>
      <w:r w:rsidR="00E84571" w:rsidRPr="00821CE2">
        <w:rPr>
          <w:rFonts w:ascii="Calibri" w:hAnsi="Calibri" w:cs="Tahoma"/>
          <w:bCs/>
          <w:sz w:val="24"/>
          <w:szCs w:val="24"/>
        </w:rPr>
        <w:t>t</w:t>
      </w:r>
      <w:r w:rsidR="00E84571" w:rsidRPr="00821CE2">
        <w:rPr>
          <w:rFonts w:ascii="Calibri" w:hAnsi="Calibri" w:cs="Tahoma"/>
          <w:sz w:val="24"/>
          <w:szCs w:val="24"/>
        </w:rPr>
        <w:t>he typical sizes of all vehicles and the approximate frequency and times of day when they will need access to the site, for each phase of construction.</w:t>
      </w:r>
      <w:r w:rsidR="00E84571" w:rsidRPr="00821CE2">
        <w:rPr>
          <w:rFonts w:ascii="Calibri" w:hAnsi="Calibri"/>
          <w:i/>
          <w:color w:val="8DB3E2"/>
          <w:sz w:val="24"/>
          <w:szCs w:val="24"/>
        </w:rPr>
        <w:t xml:space="preserve"> </w:t>
      </w:r>
      <w:r w:rsidR="00E84571" w:rsidRPr="00821CE2">
        <w:rPr>
          <w:rFonts w:ascii="Calibri" w:hAnsi="Calibri" w:cs="Tahoma"/>
          <w:color w:val="000000"/>
          <w:sz w:val="24"/>
          <w:szCs w:val="24"/>
        </w:rPr>
        <w:t xml:space="preserve">You should estimate the average daily number of vehicles during each major phase of the work, including their dwell time at the site. High numbers of vehicles per day and/or long dwell times may require vehicle holding procedures. </w:t>
      </w:r>
    </w:p>
    <w:p w:rsidR="00C35B88" w:rsidRPr="000D03E9" w:rsidRDefault="003964F7" w:rsidP="00C35B88">
      <w:pPr>
        <w:rPr>
          <w:rFonts w:ascii="Calibri" w:hAnsi="Calibri" w:cs="Tahoma"/>
          <w:color w:val="000000"/>
          <w:sz w:val="24"/>
          <w:szCs w:val="24"/>
        </w:rPr>
      </w:pPr>
      <w:r w:rsidRPr="003964F7">
        <w:rPr>
          <w:noProof/>
          <w:sz w:val="24"/>
          <w:szCs w:val="24"/>
          <w:lang w:eastAsia="en-GB"/>
        </w:rPr>
      </w:r>
      <w:r w:rsidRPr="003964F7">
        <w:rPr>
          <w:noProof/>
          <w:sz w:val="24"/>
          <w:szCs w:val="24"/>
          <w:lang w:eastAsia="en-GB"/>
        </w:rPr>
        <w:pict>
          <v:shape id="_x0000_s1159" type="#_x0000_t202" style="width:433.6pt;height:552.9pt;visibility:visible;mso-position-horizontal-relative:char;mso-position-vertical-relative:line" fillcolor="white [3201]" strokecolor="#d8d8d8 [2732]" strokeweight="1pt">
            <v:textbox>
              <w:txbxContent>
                <w:p w:rsidR="00146154" w:rsidRPr="00461B2B" w:rsidRDefault="00146154" w:rsidP="00B74C7F">
                  <w:pPr>
                    <w:spacing w:before="60" w:after="60"/>
                    <w:rPr>
                      <w:rFonts w:cs="Arial"/>
                    </w:rPr>
                  </w:pPr>
                  <w:r w:rsidRPr="0038140C">
                    <w:rPr>
                      <w:rFonts w:cs="Arial"/>
                    </w:rPr>
                    <w:t>Deliveries and waste collection will only be completed between 09:30 and 16:30 and vehicles will approach the site as detailed in Section 20.</w:t>
                  </w:r>
                </w:p>
                <w:p w:rsidR="00146154" w:rsidRPr="00461B2B" w:rsidRDefault="00146154" w:rsidP="00B74C7F">
                  <w:pPr>
                    <w:spacing w:before="60" w:after="60"/>
                    <w:rPr>
                      <w:rFonts w:cs="Arial"/>
                    </w:rPr>
                  </w:pPr>
                  <w:r w:rsidRPr="00461B2B">
                    <w:rPr>
                      <w:rFonts w:cs="Arial"/>
                    </w:rPr>
                    <w:t>The 2no. Doctors bays outside no.63 &amp; 65 and 1no. Parking bay outside no.67 will be suspended leaving a delivery/ setting down area 15m in length and 3.15m wide, adequately accommodating muck away and concrete wagons as detailed below.</w:t>
                  </w:r>
                </w:p>
                <w:p w:rsidR="00146154" w:rsidRDefault="00146154" w:rsidP="00F42072">
                  <w:pPr>
                    <w:spacing w:before="60" w:after="60"/>
                    <w:rPr>
                      <w:rFonts w:cs="Arial"/>
                    </w:rPr>
                  </w:pPr>
                  <w:r w:rsidRPr="00461B2B">
                    <w:rPr>
                      <w:rFonts w:cs="Arial"/>
                    </w:rPr>
                    <w:t>Vehicles will approach the site from the South, pulling into the suspended parking bay and reversing into the Doctors bays outside no.63 &amp; 65.</w:t>
                  </w:r>
                </w:p>
                <w:p w:rsidR="00146154" w:rsidRPr="00461B2B" w:rsidRDefault="00146154" w:rsidP="00F42072">
                  <w:pPr>
                    <w:spacing w:before="60" w:after="60"/>
                    <w:rPr>
                      <w:rFonts w:cs="Arial"/>
                    </w:rPr>
                  </w:pPr>
                  <w:r w:rsidRPr="00DE698B">
                    <w:rPr>
                      <w:rFonts w:cs="Arial"/>
                    </w:rPr>
                    <w:t>We understand that as the suspension exceeds 6 months, in line with Camden’s standards the Principal Contractor will apply for a TTRO.</w:t>
                  </w:r>
                </w:p>
                <w:p w:rsidR="00146154" w:rsidRPr="00461B2B" w:rsidRDefault="00146154" w:rsidP="00B74C7F">
                  <w:pPr>
                    <w:spacing w:before="60" w:after="60"/>
                    <w:rPr>
                      <w:rFonts w:cs="Arial"/>
                    </w:rPr>
                  </w:pPr>
                  <w:r w:rsidRPr="00461B2B">
                    <w:rPr>
                      <w:rFonts w:cs="Arial"/>
                    </w:rPr>
                    <w:t xml:space="preserve">  </w:t>
                  </w:r>
                </w:p>
                <w:p w:rsidR="00146154" w:rsidRPr="00461B2B" w:rsidRDefault="00146154" w:rsidP="00B74C7F">
                  <w:pPr>
                    <w:spacing w:before="60" w:after="60"/>
                    <w:rPr>
                      <w:rFonts w:cs="Arial"/>
                    </w:rPr>
                  </w:pPr>
                  <w:r w:rsidRPr="00461B2B">
                    <w:rPr>
                      <w:rFonts w:cs="Arial"/>
                    </w:rPr>
                    <w:t>Delivery Plan:</w:t>
                  </w:r>
                </w:p>
                <w:p w:rsidR="00146154" w:rsidRPr="00461B2B" w:rsidRDefault="00146154" w:rsidP="00B74C7F">
                  <w:pPr>
                    <w:spacing w:before="60" w:after="60"/>
                    <w:rPr>
                      <w:rFonts w:cs="Arial"/>
                    </w:rPr>
                  </w:pPr>
                  <w:r w:rsidRPr="00461B2B">
                    <w:rPr>
                      <w:rFonts w:cs="Arial"/>
                    </w:rPr>
                    <w:t>A weekly delivery plan will be prepared and submitted to all suppliers and contractors, the delivery guide will be prepared in accordance with the “Guide for Contractors Working in Camden”</w:t>
                  </w:r>
                </w:p>
                <w:p w:rsidR="00146154" w:rsidRPr="00461B2B" w:rsidRDefault="00146154" w:rsidP="0024683B">
                  <w:pPr>
                    <w:spacing w:before="60" w:after="60"/>
                  </w:pPr>
                  <w:r w:rsidRPr="00461B2B">
                    <w:rPr>
                      <w:rFonts w:cs="Arial"/>
                    </w:rPr>
                    <w:t>An a</w:t>
                  </w:r>
                  <w:r w:rsidRPr="00461B2B">
                    <w:t>greement has been made that a traffic marshal shall be present to coordinate loading  zone and prioritize/encourage parking on doctor bays (outside numbers 61 &amp; 63 Charlotte St) as much as practicably possible.</w:t>
                  </w:r>
                </w:p>
                <w:p w:rsidR="00146154" w:rsidRPr="00461B2B" w:rsidRDefault="00146154" w:rsidP="0024683B">
                  <w:pPr>
                    <w:spacing w:before="60" w:after="60"/>
                  </w:pPr>
                </w:p>
                <w:p w:rsidR="00146154" w:rsidRPr="00461B2B" w:rsidRDefault="00146154" w:rsidP="0035631E">
                  <w:r w:rsidRPr="00461B2B">
                    <w:t xml:space="preserve">Size and frequency of vehicles: </w:t>
                  </w:r>
                </w:p>
                <w:p w:rsidR="00146154" w:rsidRPr="00461B2B" w:rsidRDefault="00146154" w:rsidP="008275CE">
                  <w:pPr>
                    <w:autoSpaceDE w:val="0"/>
                    <w:autoSpaceDN w:val="0"/>
                    <w:adjustRightInd w:val="0"/>
                    <w:spacing w:after="0" w:line="240" w:lineRule="auto"/>
                    <w:rPr>
                      <w:rFonts w:cs="Century Gothic"/>
                    </w:rPr>
                  </w:pPr>
                  <w:r w:rsidRPr="00461B2B">
                    <w:rPr>
                      <w:rFonts w:cs="Century Gothic"/>
                    </w:rPr>
                    <w:t>Phase 1 - Soft strip: During this three week period we anticipate 8no. 12yard builders skips per day.</w:t>
                  </w:r>
                </w:p>
                <w:p w:rsidR="00146154" w:rsidRPr="00461B2B" w:rsidRDefault="00146154" w:rsidP="008275CE">
                  <w:pPr>
                    <w:autoSpaceDE w:val="0"/>
                    <w:autoSpaceDN w:val="0"/>
                    <w:adjustRightInd w:val="0"/>
                    <w:spacing w:after="0" w:line="240" w:lineRule="auto"/>
                    <w:rPr>
                      <w:rFonts w:cs="Century Gothic"/>
                    </w:rPr>
                  </w:pPr>
                </w:p>
                <w:p w:rsidR="00146154" w:rsidRPr="00461B2B" w:rsidRDefault="00146154" w:rsidP="008275CE">
                  <w:pPr>
                    <w:autoSpaceDE w:val="0"/>
                    <w:autoSpaceDN w:val="0"/>
                    <w:adjustRightInd w:val="0"/>
                    <w:spacing w:after="0" w:line="240" w:lineRule="auto"/>
                    <w:rPr>
                      <w:rFonts w:cs="Century Gothic"/>
                    </w:rPr>
                  </w:pPr>
                  <w:r w:rsidRPr="00461B2B">
                    <w:rPr>
                      <w:rFonts w:cs="Century Gothic"/>
                    </w:rPr>
                    <w:t>Phase 2 - Basement excavation/ underpinning: During this two week period we anticipate 3no. 12 yard builders skips per day and 3 concrete deliveries per week.</w:t>
                  </w:r>
                </w:p>
                <w:p w:rsidR="00146154" w:rsidRPr="00461B2B" w:rsidRDefault="00146154" w:rsidP="008275CE">
                  <w:pPr>
                    <w:autoSpaceDE w:val="0"/>
                    <w:autoSpaceDN w:val="0"/>
                    <w:adjustRightInd w:val="0"/>
                    <w:spacing w:after="0" w:line="240" w:lineRule="auto"/>
                    <w:rPr>
                      <w:rFonts w:cs="Century Gothic"/>
                    </w:rPr>
                  </w:pPr>
                </w:p>
                <w:p w:rsidR="00146154" w:rsidRPr="00461B2B" w:rsidRDefault="00146154" w:rsidP="00DD31E9">
                  <w:pPr>
                    <w:autoSpaceDE w:val="0"/>
                    <w:autoSpaceDN w:val="0"/>
                    <w:adjustRightInd w:val="0"/>
                    <w:spacing w:after="0" w:line="240" w:lineRule="auto"/>
                    <w:rPr>
                      <w:rFonts w:cs="Century Gothic"/>
                    </w:rPr>
                  </w:pPr>
                  <w:r w:rsidRPr="00461B2B">
                    <w:rPr>
                      <w:rFonts w:cs="Century Gothic"/>
                    </w:rPr>
                    <w:t>Phase 3 – Casting of new reinforced concrete floors: During this 3 week period we anticipate 3 loads of concrete per day and 1 no. 12 yard builders skip per day.</w:t>
                  </w:r>
                </w:p>
                <w:p w:rsidR="00146154" w:rsidRPr="00461B2B" w:rsidRDefault="00146154" w:rsidP="00DD31E9">
                  <w:pPr>
                    <w:autoSpaceDE w:val="0"/>
                    <w:autoSpaceDN w:val="0"/>
                    <w:adjustRightInd w:val="0"/>
                    <w:spacing w:after="0" w:line="240" w:lineRule="auto"/>
                    <w:rPr>
                      <w:rFonts w:cs="Century Gothic"/>
                    </w:rPr>
                  </w:pPr>
                </w:p>
                <w:p w:rsidR="00146154" w:rsidRPr="00461B2B" w:rsidRDefault="00146154" w:rsidP="008275CE">
                  <w:pPr>
                    <w:autoSpaceDE w:val="0"/>
                    <w:autoSpaceDN w:val="0"/>
                    <w:adjustRightInd w:val="0"/>
                    <w:spacing w:after="0" w:line="240" w:lineRule="auto"/>
                    <w:rPr>
                      <w:rFonts w:cs="Century Gothic"/>
                    </w:rPr>
                  </w:pPr>
                  <w:r w:rsidRPr="00461B2B">
                    <w:rPr>
                      <w:rFonts w:cs="Century Gothic"/>
                    </w:rPr>
                    <w:t>Phase 4 – Internal Fit-Out: During this period we anticipate 2no. Material deliveries per day and 3no. 12 yard builders skips per week.</w:t>
                  </w:r>
                </w:p>
                <w:p w:rsidR="00146154" w:rsidRPr="00461B2B" w:rsidRDefault="00146154" w:rsidP="008275CE">
                  <w:pPr>
                    <w:autoSpaceDE w:val="0"/>
                    <w:autoSpaceDN w:val="0"/>
                    <w:adjustRightInd w:val="0"/>
                    <w:spacing w:after="0" w:line="240" w:lineRule="auto"/>
                    <w:rPr>
                      <w:rFonts w:cs="Century Gothic"/>
                    </w:rPr>
                  </w:pPr>
                </w:p>
              </w:txbxContent>
            </v:textbox>
            <w10:wrap type="none"/>
            <w10:anchorlock/>
          </v:shape>
        </w:pict>
      </w:r>
    </w:p>
    <w:p w:rsidR="006C2418" w:rsidRDefault="003964F7" w:rsidP="00C35B88">
      <w:pPr>
        <w:rPr>
          <w:rFonts w:ascii="Calibri" w:hAnsi="Calibri" w:cs="Tahoma"/>
          <w:sz w:val="24"/>
          <w:szCs w:val="24"/>
        </w:rPr>
      </w:pPr>
      <w:r w:rsidRPr="003964F7">
        <w:rPr>
          <w:noProof/>
          <w:sz w:val="24"/>
          <w:szCs w:val="24"/>
          <w:lang w:eastAsia="en-GB"/>
        </w:rPr>
      </w:r>
      <w:r w:rsidRPr="003964F7">
        <w:rPr>
          <w:noProof/>
          <w:sz w:val="24"/>
          <w:szCs w:val="24"/>
          <w:lang w:eastAsia="en-GB"/>
        </w:rPr>
        <w:pict>
          <v:shape id="_x0000_s1157" type="#_x0000_t202" style="width:433.6pt;height:326.35pt;visibility:visible;mso-position-horizontal-relative:char;mso-position-vertical-relative:line" fillcolor="white [3201]" strokecolor="#d8d8d8 [2732]" strokeweight="1pt">
            <v:textbox>
              <w:txbxContent>
                <w:p w:rsidR="00146154" w:rsidRPr="00461B2B" w:rsidRDefault="00146154" w:rsidP="006C2418">
                  <w:pPr>
                    <w:spacing w:before="60" w:after="60"/>
                    <w:rPr>
                      <w:rFonts w:cs="Arial"/>
                    </w:rPr>
                  </w:pPr>
                  <w:r w:rsidRPr="00461B2B">
                    <w:t>The vehicles detailed below are examples of the largest vehicles attending site.</w:t>
                  </w:r>
                </w:p>
                <w:p w:rsidR="00146154" w:rsidRDefault="00146154" w:rsidP="006C2418">
                  <w:pPr>
                    <w:spacing w:before="60" w:after="60"/>
                    <w:rPr>
                      <w:rFonts w:cs="Arial"/>
                      <w:color w:val="00B050"/>
                    </w:rPr>
                  </w:pPr>
                </w:p>
                <w:p w:rsidR="00146154" w:rsidRDefault="00146154" w:rsidP="006C2418">
                  <w:pPr>
                    <w:spacing w:before="60" w:after="60"/>
                    <w:rPr>
                      <w:rFonts w:cs="Arial"/>
                      <w:color w:val="00B050"/>
                    </w:rPr>
                  </w:pPr>
                  <w:r w:rsidRPr="00B74C7F">
                    <w:rPr>
                      <w:color w:val="00B050"/>
                    </w:rPr>
                    <w:object w:dxaOrig="11136" w:dyaOrig="46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4" type="#_x0000_t75" style="width:252pt;height:106.4pt" o:ole="">
                        <v:imagedata r:id="rId36" o:title=""/>
                      </v:shape>
                      <o:OLEObject Type="Embed" ProgID="PBrush" ShapeID="_x0000_i1084" DrawAspect="Content" ObjectID="_1532177729" r:id="rId37"/>
                    </w:object>
                  </w:r>
                </w:p>
                <w:p w:rsidR="00146154" w:rsidRPr="00B74C7F" w:rsidRDefault="00146154" w:rsidP="006C2418">
                  <w:pPr>
                    <w:spacing w:before="60" w:after="60"/>
                    <w:rPr>
                      <w:rFonts w:cs="Arial"/>
                      <w:color w:val="00B050"/>
                    </w:rPr>
                  </w:pPr>
                </w:p>
                <w:p w:rsidR="00146154" w:rsidRDefault="00146154" w:rsidP="006C2418">
                  <w:r w:rsidRPr="0024683B">
                    <w:rPr>
                      <w:noProof/>
                      <w:lang w:eastAsia="en-GB"/>
                    </w:rPr>
                    <w:drawing>
                      <wp:inline distT="0" distB="0" distL="0" distR="0">
                        <wp:extent cx="2201141" cy="1515664"/>
                        <wp:effectExtent l="19050" t="0" r="8659" b="0"/>
                        <wp:docPr id="3" name="Picture 25" descr="cid:image005.jpg@01D04C74.DB2162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id:image005.jpg@01D04C74.DB2162E0"/>
                                <pic:cNvPicPr>
                                  <a:picLocks noChangeAspect="1" noChangeArrowheads="1"/>
                                </pic:cNvPicPr>
                              </pic:nvPicPr>
                              <pic:blipFill>
                                <a:blip r:embed="rId38" r:link="rId39" cstate="print"/>
                                <a:srcRect l="53303" t="11082" r="17219" b="37629"/>
                                <a:stretch>
                                  <a:fillRect/>
                                </a:stretch>
                              </pic:blipFill>
                              <pic:spPr bwMode="auto">
                                <a:xfrm>
                                  <a:off x="0" y="0"/>
                                  <a:ext cx="2201141" cy="1515664"/>
                                </a:xfrm>
                                <a:prstGeom prst="rect">
                                  <a:avLst/>
                                </a:prstGeom>
                                <a:noFill/>
                                <a:ln w="9525">
                                  <a:noFill/>
                                  <a:miter lim="800000"/>
                                  <a:headEnd/>
                                  <a:tailEnd/>
                                </a:ln>
                              </pic:spPr>
                            </pic:pic>
                          </a:graphicData>
                        </a:graphic>
                      </wp:inline>
                    </w:drawing>
                  </w:r>
                </w:p>
              </w:txbxContent>
            </v:textbox>
            <w10:wrap type="none"/>
            <w10:anchorlock/>
          </v:shape>
        </w:pict>
      </w:r>
    </w:p>
    <w:p w:rsidR="003E7B9C" w:rsidRPr="00821CE2" w:rsidRDefault="00C35B88" w:rsidP="00C35B88">
      <w:pPr>
        <w:rPr>
          <w:rFonts w:ascii="Calibri" w:hAnsi="Calibri" w:cs="Tahoma"/>
          <w:sz w:val="24"/>
          <w:szCs w:val="24"/>
        </w:rPr>
      </w:pPr>
      <w:r w:rsidRPr="00821CE2">
        <w:rPr>
          <w:rFonts w:ascii="Calibri" w:hAnsi="Calibri" w:cs="Tahoma"/>
          <w:sz w:val="24"/>
          <w:szCs w:val="24"/>
        </w:rPr>
        <w:t xml:space="preserve">b. </w:t>
      </w:r>
      <w:r w:rsidR="00E84571" w:rsidRPr="00821CE2">
        <w:rPr>
          <w:rFonts w:ascii="Calibri" w:hAnsi="Calibri" w:cs="Tahoma"/>
          <w:sz w:val="24"/>
          <w:szCs w:val="24"/>
        </w:rPr>
        <w:t>Please provid</w:t>
      </w:r>
      <w:r w:rsidR="004B553D">
        <w:rPr>
          <w:rFonts w:ascii="Calibri" w:hAnsi="Calibri" w:cs="Tahoma"/>
          <w:sz w:val="24"/>
          <w:szCs w:val="24"/>
        </w:rPr>
        <w:t xml:space="preserve">e details of other developments </w:t>
      </w:r>
      <w:r w:rsidR="00E84571" w:rsidRPr="00821CE2">
        <w:rPr>
          <w:rFonts w:ascii="Calibri" w:hAnsi="Calibri" w:cs="Tahoma"/>
          <w:sz w:val="24"/>
          <w:szCs w:val="24"/>
        </w:rPr>
        <w:t xml:space="preserve">in the local area or on the route. </w:t>
      </w:r>
    </w:p>
    <w:p w:rsidR="00C35B88" w:rsidRPr="000D03E9" w:rsidRDefault="003964F7" w:rsidP="00C35B88">
      <w:pPr>
        <w:rPr>
          <w:rFonts w:ascii="Calibri" w:hAnsi="Calibri" w:cs="Tahoma"/>
          <w:b/>
          <w:color w:val="FF0000"/>
          <w:sz w:val="24"/>
          <w:szCs w:val="24"/>
        </w:rPr>
      </w:pPr>
      <w:r w:rsidRPr="003964F7">
        <w:rPr>
          <w:noProof/>
          <w:sz w:val="24"/>
          <w:szCs w:val="24"/>
          <w:lang w:eastAsia="en-GB"/>
        </w:rPr>
      </w:r>
      <w:r w:rsidRPr="003964F7">
        <w:rPr>
          <w:noProof/>
          <w:sz w:val="24"/>
          <w:szCs w:val="24"/>
          <w:lang w:eastAsia="en-GB"/>
        </w:rPr>
        <w:pict>
          <v:shape id="_x0000_s1156" type="#_x0000_t202" style="width:433.6pt;height:86.4pt;visibility:visible;mso-position-horizontal-relative:char;mso-position-vertical-relative:line" fillcolor="white [3201]" strokecolor="#d8d8d8 [2732]" strokeweight="1pt">
            <v:textbox style="mso-next-textbox:#_x0000_s1156">
              <w:txbxContent>
                <w:p w:rsidR="00146154" w:rsidRPr="00461B2B" w:rsidRDefault="00146154" w:rsidP="004B553D">
                  <w:r w:rsidRPr="00461B2B">
                    <w:t>As per section 16.</w:t>
                  </w:r>
                </w:p>
              </w:txbxContent>
            </v:textbox>
            <w10:wrap type="none"/>
            <w10:anchorlock/>
          </v:shape>
        </w:pict>
      </w:r>
    </w:p>
    <w:p w:rsidR="00FC4DA8" w:rsidRPr="00821CE2" w:rsidRDefault="00C35B88" w:rsidP="00C35B88">
      <w:pPr>
        <w:pStyle w:val="NoSpacing"/>
        <w:rPr>
          <w:rFonts w:ascii="Calibri" w:hAnsi="Calibri" w:cs="Tahoma"/>
          <w:sz w:val="24"/>
          <w:szCs w:val="24"/>
        </w:rPr>
      </w:pPr>
      <w:r w:rsidRPr="00821CE2">
        <w:rPr>
          <w:rFonts w:ascii="Calibri" w:hAnsi="Calibri" w:cs="Tahoma"/>
          <w:sz w:val="24"/>
          <w:szCs w:val="24"/>
        </w:rPr>
        <w:t xml:space="preserve">c. </w:t>
      </w:r>
      <w:r w:rsidR="00D6761F" w:rsidRPr="00821CE2">
        <w:rPr>
          <w:rFonts w:ascii="Calibri" w:hAnsi="Calibri" w:cs="Tahoma"/>
          <w:sz w:val="24"/>
          <w:szCs w:val="24"/>
        </w:rPr>
        <w:t>Please outline the system that is to be used to ensure that the correct vehicle attends the correct part of site at the correct time.</w:t>
      </w:r>
    </w:p>
    <w:p w:rsidR="00C35B88" w:rsidRPr="000D03E9" w:rsidRDefault="00C35B88" w:rsidP="00C35B88">
      <w:pPr>
        <w:pStyle w:val="NoSpacing"/>
        <w:rPr>
          <w:rFonts w:ascii="Calibri" w:hAnsi="Calibri" w:cs="Tahoma"/>
          <w:b/>
          <w:color w:val="FF0000"/>
          <w:sz w:val="24"/>
          <w:szCs w:val="24"/>
        </w:rPr>
      </w:pPr>
    </w:p>
    <w:p w:rsidR="00C35B88" w:rsidRPr="000D03E9" w:rsidRDefault="003964F7" w:rsidP="00C35B88">
      <w:pPr>
        <w:pStyle w:val="NoSpacing"/>
        <w:rPr>
          <w:rFonts w:ascii="Calibri" w:hAnsi="Calibri" w:cs="Tahoma"/>
          <w:b/>
          <w:color w:val="FF0000"/>
          <w:sz w:val="24"/>
          <w:szCs w:val="24"/>
        </w:rPr>
      </w:pPr>
      <w:r w:rsidRPr="003964F7">
        <w:rPr>
          <w:noProof/>
          <w:sz w:val="24"/>
          <w:szCs w:val="24"/>
          <w:lang w:eastAsia="en-GB"/>
        </w:rPr>
      </w:r>
      <w:r w:rsidRPr="003964F7">
        <w:rPr>
          <w:noProof/>
          <w:sz w:val="24"/>
          <w:szCs w:val="24"/>
          <w:lang w:eastAsia="en-GB"/>
        </w:rPr>
        <w:pict>
          <v:shape id="_x0000_s1155" type="#_x0000_t202" style="width:433.6pt;height:152pt;visibility:visible;mso-position-horizontal-relative:char;mso-position-vertical-relative:line" fillcolor="white [3201]" strokecolor="#d8d8d8 [2732]" strokeweight="1pt">
            <v:textbox>
              <w:txbxContent>
                <w:p w:rsidR="00146154" w:rsidRPr="00461B2B" w:rsidRDefault="00146154" w:rsidP="00E36984">
                  <w:r w:rsidRPr="00461B2B">
                    <w:t xml:space="preserve">All supplier and contractors vehicles will attend site following the agreed route outlined within this CTMP a weekly delivery programme will be prepared to manage the frequency and quantity of vehicles attending site. </w:t>
                  </w:r>
                </w:p>
                <w:p w:rsidR="00146154" w:rsidRPr="00461B2B" w:rsidRDefault="00146154" w:rsidP="00E36984">
                  <w:r w:rsidRPr="00461B2B">
                    <w:rPr>
                      <w:rFonts w:cs="Arial"/>
                    </w:rPr>
                    <w:t>A</w:t>
                  </w:r>
                  <w:r w:rsidRPr="00461B2B">
                    <w:t xml:space="preserve"> traffic marshal shall be present to coordinate loading  zone and prioritize/encourage parking on doctor bays (outside numbers 63 &amp; 65 Charlotte St) as much as practicably possible.</w:t>
                  </w:r>
                </w:p>
                <w:p w:rsidR="00146154" w:rsidRPr="00461B2B" w:rsidRDefault="00146154" w:rsidP="00C35B88">
                  <w:r w:rsidRPr="00461B2B">
                    <w:t xml:space="preserve">Prior to vehicles attending site contact will be made with the site agent to ensure that access is possible, communication shall be made to afford enough time so that vehicles are not  </w:t>
                  </w:r>
                </w:p>
                <w:p w:rsidR="00146154" w:rsidRDefault="00146154" w:rsidP="00C35B88"/>
              </w:txbxContent>
            </v:textbox>
            <w10:wrap type="none"/>
            <w10:anchorlock/>
          </v:shape>
        </w:pict>
      </w:r>
    </w:p>
    <w:p w:rsidR="00E36984" w:rsidRDefault="003964F7" w:rsidP="00E36984">
      <w:pPr>
        <w:pStyle w:val="NoSpacing"/>
        <w:ind w:left="1440" w:hanging="1440"/>
        <w:rPr>
          <w:rFonts w:ascii="Calibri" w:hAnsi="Calibri" w:cs="Tahoma"/>
          <w:b/>
          <w:color w:val="FF0000"/>
          <w:sz w:val="24"/>
          <w:szCs w:val="24"/>
        </w:rPr>
      </w:pPr>
      <w:r w:rsidRPr="003964F7">
        <w:rPr>
          <w:noProof/>
          <w:color w:val="00B050"/>
          <w:sz w:val="24"/>
          <w:szCs w:val="24"/>
          <w:lang w:eastAsia="en-GB"/>
        </w:rPr>
      </w:r>
      <w:r w:rsidRPr="003964F7">
        <w:rPr>
          <w:noProof/>
          <w:color w:val="00B050"/>
          <w:sz w:val="24"/>
          <w:szCs w:val="24"/>
          <w:lang w:eastAsia="en-GB"/>
        </w:rPr>
        <w:pict>
          <v:shape id="_x0000_s1154" type="#_x0000_t202" style="width:439.85pt;height:323.05pt;visibility:visible;mso-position-horizontal-relative:char;mso-position-vertical-relative:line" fillcolor="white [3201]" strokecolor="#d8d8d8 [2732]" strokeweight="1pt">
            <v:textbox>
              <w:txbxContent>
                <w:p w:rsidR="00146154" w:rsidRPr="00461B2B" w:rsidRDefault="00146154" w:rsidP="00E36984">
                  <w:pPr>
                    <w:autoSpaceDE w:val="0"/>
                    <w:autoSpaceDN w:val="0"/>
                    <w:adjustRightInd w:val="0"/>
                    <w:spacing w:after="0" w:line="240" w:lineRule="auto"/>
                    <w:jc w:val="both"/>
                    <w:rPr>
                      <w:rFonts w:ascii="Calibri" w:hAnsi="Calibri" w:cs="Tahoma"/>
                    </w:rPr>
                  </w:pPr>
                  <w:r w:rsidRPr="00461B2B">
                    <w:rPr>
                      <w:rFonts w:ascii="Calibri" w:hAnsi="Calibri" w:cs="Arial"/>
                    </w:rPr>
                    <w:t xml:space="preserve">required to wait on or circulate on the public highway. Whilst </w:t>
                  </w:r>
                  <w:r w:rsidRPr="00461B2B">
                    <w:rPr>
                      <w:rFonts w:ascii="Calibri" w:hAnsi="Calibri" w:cs="Tahoma"/>
                    </w:rPr>
                    <w:t xml:space="preserve">deliveries will be given set times to arrive, dwell and depart, no undue time pressures should be placed upon the driver at any time. </w:t>
                  </w:r>
                </w:p>
                <w:p w:rsidR="00146154" w:rsidRPr="00461B2B" w:rsidRDefault="00146154" w:rsidP="00E36984">
                  <w:pPr>
                    <w:autoSpaceDE w:val="0"/>
                    <w:autoSpaceDN w:val="0"/>
                    <w:adjustRightInd w:val="0"/>
                    <w:spacing w:after="0" w:line="240" w:lineRule="auto"/>
                    <w:jc w:val="both"/>
                    <w:rPr>
                      <w:rFonts w:ascii="Calibri" w:hAnsi="Calibri" w:cs="Tahoma"/>
                    </w:rPr>
                  </w:pPr>
                </w:p>
                <w:p w:rsidR="00146154" w:rsidRPr="00461B2B" w:rsidRDefault="00146154" w:rsidP="00E36984">
                  <w:pPr>
                    <w:autoSpaceDE w:val="0"/>
                    <w:autoSpaceDN w:val="0"/>
                    <w:adjustRightInd w:val="0"/>
                    <w:spacing w:after="0" w:line="240" w:lineRule="auto"/>
                    <w:jc w:val="both"/>
                    <w:rPr>
                      <w:rFonts w:ascii="Calibri" w:hAnsi="Calibri" w:cs="Tahoma"/>
                    </w:rPr>
                  </w:pPr>
                  <w:r w:rsidRPr="00461B2B">
                    <w:rPr>
                      <w:rFonts w:ascii="Calibri" w:hAnsi="Calibri" w:cs="Tahoma"/>
                    </w:rPr>
                    <w:t>The following will be used to manage vehicle activities:</w:t>
                  </w:r>
                </w:p>
                <w:p w:rsidR="00146154" w:rsidRPr="00461B2B" w:rsidRDefault="00146154" w:rsidP="00E36984">
                  <w:pPr>
                    <w:autoSpaceDE w:val="0"/>
                    <w:autoSpaceDN w:val="0"/>
                    <w:adjustRightInd w:val="0"/>
                    <w:spacing w:after="0" w:line="240" w:lineRule="auto"/>
                    <w:jc w:val="both"/>
                    <w:rPr>
                      <w:rFonts w:ascii="Calibri" w:hAnsi="Calibri" w:cs="Tahoma"/>
                      <w:sz w:val="24"/>
                      <w:szCs w:val="24"/>
                    </w:rPr>
                  </w:pPr>
                </w:p>
                <w:p w:rsidR="00146154" w:rsidRDefault="00146154" w:rsidP="00A24C3E">
                  <w:pPr>
                    <w:numPr>
                      <w:ilvl w:val="0"/>
                      <w:numId w:val="40"/>
                    </w:numPr>
                    <w:spacing w:after="0" w:line="240" w:lineRule="auto"/>
                    <w:jc w:val="both"/>
                    <w:rPr>
                      <w:lang w:eastAsia="en-GB"/>
                    </w:rPr>
                  </w:pPr>
                  <w:r w:rsidRPr="00461B2B">
                    <w:rPr>
                      <w:lang w:eastAsia="en-GB"/>
                    </w:rPr>
                    <w:t xml:space="preserve">All deliveries shall be pre booked and allocated set arrival times. </w:t>
                  </w:r>
                </w:p>
                <w:p w:rsidR="00146154" w:rsidRPr="004934CE" w:rsidRDefault="00146154" w:rsidP="00A24C3E">
                  <w:pPr>
                    <w:numPr>
                      <w:ilvl w:val="0"/>
                      <w:numId w:val="40"/>
                    </w:numPr>
                    <w:spacing w:after="0" w:line="240" w:lineRule="auto"/>
                    <w:jc w:val="both"/>
                    <w:rPr>
                      <w:lang w:eastAsia="en-GB"/>
                    </w:rPr>
                  </w:pPr>
                  <w:r w:rsidRPr="004934CE">
                    <w:rPr>
                      <w:lang w:eastAsia="en-GB"/>
                    </w:rPr>
                    <w:t>All deliveries and waste collections will be overseen by a competent banksman/ traffic marshal who will instruct drivers to ensure they use correct, allocated set-down areas while stopping local traffic and ensuring it is not put at any risk during deliveries and waste collections.</w:t>
                  </w:r>
                </w:p>
                <w:p w:rsidR="00146154" w:rsidRPr="00461B2B" w:rsidRDefault="00146154" w:rsidP="00A24C3E">
                  <w:pPr>
                    <w:numPr>
                      <w:ilvl w:val="0"/>
                      <w:numId w:val="40"/>
                    </w:numPr>
                    <w:spacing w:after="0" w:line="240" w:lineRule="auto"/>
                    <w:jc w:val="both"/>
                    <w:rPr>
                      <w:lang w:eastAsia="en-GB"/>
                    </w:rPr>
                  </w:pPr>
                  <w:r w:rsidRPr="00461B2B">
                    <w:rPr>
                      <w:lang w:eastAsia="en-GB"/>
                    </w:rPr>
                    <w:t xml:space="preserve">Delivery instructions shall be sent to all suppliers and contractors including the maximum dwell times specified above. </w:t>
                  </w:r>
                </w:p>
                <w:p w:rsidR="00146154" w:rsidRPr="00461B2B" w:rsidRDefault="00146154" w:rsidP="00A24C3E">
                  <w:pPr>
                    <w:numPr>
                      <w:ilvl w:val="0"/>
                      <w:numId w:val="40"/>
                    </w:numPr>
                    <w:spacing w:after="0" w:line="240" w:lineRule="auto"/>
                    <w:jc w:val="both"/>
                    <w:rPr>
                      <w:lang w:eastAsia="en-GB"/>
                    </w:rPr>
                  </w:pPr>
                  <w:r w:rsidRPr="00461B2B">
                    <w:rPr>
                      <w:lang w:eastAsia="en-GB"/>
                    </w:rPr>
                    <w:t>Suppliers shall call the site a minimum of 20mins before their vehicle arrives at site to confirm that the loading area is available.</w:t>
                  </w:r>
                </w:p>
                <w:p w:rsidR="00146154" w:rsidRPr="00461B2B" w:rsidRDefault="00146154" w:rsidP="00A24C3E">
                  <w:pPr>
                    <w:numPr>
                      <w:ilvl w:val="0"/>
                      <w:numId w:val="40"/>
                    </w:numPr>
                    <w:spacing w:after="0" w:line="240" w:lineRule="auto"/>
                    <w:jc w:val="both"/>
                    <w:rPr>
                      <w:lang w:eastAsia="en-GB"/>
                    </w:rPr>
                  </w:pPr>
                  <w:r w:rsidRPr="00461B2B">
                    <w:rPr>
                      <w:lang w:eastAsia="en-GB"/>
                    </w:rPr>
                    <w:t>If the loading area is unavailable construction vehicles shall not proceed to the site.</w:t>
                  </w:r>
                </w:p>
                <w:p w:rsidR="00146154" w:rsidRPr="00461B2B" w:rsidRDefault="00146154" w:rsidP="00A24C3E">
                  <w:pPr>
                    <w:numPr>
                      <w:ilvl w:val="0"/>
                      <w:numId w:val="40"/>
                    </w:numPr>
                    <w:spacing w:after="0" w:line="240" w:lineRule="auto"/>
                    <w:jc w:val="both"/>
                    <w:rPr>
                      <w:lang w:eastAsia="en-GB"/>
                    </w:rPr>
                  </w:pPr>
                  <w:r w:rsidRPr="00461B2B">
                    <w:rPr>
                      <w:lang w:eastAsia="en-GB"/>
                    </w:rPr>
                    <w:t>Vehicles shall not wait or stack on any road within the Royal Borough.</w:t>
                  </w:r>
                </w:p>
                <w:p w:rsidR="00146154" w:rsidRPr="00461B2B" w:rsidRDefault="00146154" w:rsidP="00A24C3E">
                  <w:pPr>
                    <w:numPr>
                      <w:ilvl w:val="0"/>
                      <w:numId w:val="40"/>
                    </w:numPr>
                    <w:spacing w:after="0" w:line="240" w:lineRule="auto"/>
                    <w:jc w:val="both"/>
                    <w:rPr>
                      <w:lang w:eastAsia="en-GB"/>
                    </w:rPr>
                  </w:pPr>
                  <w:r w:rsidRPr="00461B2B">
                    <w:rPr>
                      <w:lang w:eastAsia="en-GB"/>
                    </w:rPr>
                    <w:t>The loading/collection area shall be clear of vehicles and materials before the next lorry arrives.</w:t>
                  </w:r>
                </w:p>
                <w:p w:rsidR="00146154" w:rsidRPr="00461B2B" w:rsidRDefault="00146154" w:rsidP="00A24C3E">
                  <w:pPr>
                    <w:numPr>
                      <w:ilvl w:val="0"/>
                      <w:numId w:val="40"/>
                    </w:numPr>
                    <w:spacing w:after="0" w:line="240" w:lineRule="auto"/>
                    <w:jc w:val="both"/>
                    <w:rPr>
                      <w:rFonts w:cs="Arial"/>
                      <w:lang w:eastAsia="en-GB"/>
                    </w:rPr>
                  </w:pPr>
                  <w:r w:rsidRPr="00461B2B">
                    <w:rPr>
                      <w:rFonts w:cs="Arial"/>
                      <w:lang w:eastAsia="en-GB"/>
                    </w:rPr>
                    <w:t>Contractors’ vehicles shall not park in any suspended parking bays or on suspended waiting and loading restrictions.</w:t>
                  </w:r>
                </w:p>
                <w:p w:rsidR="00146154" w:rsidRPr="00461B2B" w:rsidRDefault="00146154" w:rsidP="00A24C3E">
                  <w:pPr>
                    <w:numPr>
                      <w:ilvl w:val="0"/>
                      <w:numId w:val="40"/>
                    </w:numPr>
                    <w:spacing w:after="0" w:line="240" w:lineRule="auto"/>
                    <w:jc w:val="both"/>
                    <w:rPr>
                      <w:rFonts w:cs="Arial"/>
                      <w:lang w:eastAsia="en-GB"/>
                    </w:rPr>
                  </w:pPr>
                  <w:r w:rsidRPr="00461B2B">
                    <w:rPr>
                      <w:rFonts w:cs="Arial"/>
                      <w:lang w:eastAsia="en-GB"/>
                    </w:rPr>
                    <w:t xml:space="preserve">The engines </w:t>
                  </w:r>
                  <w:r w:rsidRPr="00461B2B">
                    <w:rPr>
                      <w:lang w:eastAsia="en-GB"/>
                    </w:rPr>
                    <w:t xml:space="preserve">of contractors’ vehicles shall not be kept idling. </w:t>
                  </w:r>
                </w:p>
                <w:p w:rsidR="00146154" w:rsidRPr="00E36984" w:rsidRDefault="00146154" w:rsidP="00E36984">
                  <w:pPr>
                    <w:autoSpaceDE w:val="0"/>
                    <w:autoSpaceDN w:val="0"/>
                    <w:adjustRightInd w:val="0"/>
                    <w:spacing w:after="0" w:line="240" w:lineRule="auto"/>
                    <w:jc w:val="both"/>
                    <w:rPr>
                      <w:rFonts w:ascii="Calibri" w:hAnsi="Calibri" w:cs="Arial"/>
                      <w:color w:val="00B050"/>
                      <w:sz w:val="24"/>
                      <w:szCs w:val="24"/>
                    </w:rPr>
                  </w:pPr>
                </w:p>
                <w:p w:rsidR="00146154" w:rsidRDefault="00146154" w:rsidP="00E36984"/>
                <w:p w:rsidR="00146154" w:rsidRDefault="00146154" w:rsidP="00E36984"/>
              </w:txbxContent>
            </v:textbox>
            <w10:wrap type="none"/>
            <w10:anchorlock/>
          </v:shape>
        </w:pict>
      </w:r>
    </w:p>
    <w:p w:rsidR="00E36984" w:rsidRDefault="00E36984" w:rsidP="00AD7B83">
      <w:pPr>
        <w:pStyle w:val="NoSpacing"/>
        <w:ind w:left="1440"/>
        <w:rPr>
          <w:rFonts w:ascii="Calibri" w:hAnsi="Calibri" w:cs="Tahoma"/>
          <w:b/>
          <w:color w:val="FF0000"/>
          <w:sz w:val="24"/>
          <w:szCs w:val="24"/>
        </w:rPr>
      </w:pPr>
    </w:p>
    <w:p w:rsidR="00E36984" w:rsidRPr="000D03E9" w:rsidRDefault="00E36984" w:rsidP="00AD7B83">
      <w:pPr>
        <w:pStyle w:val="NoSpacing"/>
        <w:ind w:left="1440"/>
        <w:rPr>
          <w:rFonts w:ascii="Calibri" w:hAnsi="Calibri" w:cs="Tahoma"/>
          <w:b/>
          <w:color w:val="FF0000"/>
          <w:sz w:val="24"/>
          <w:szCs w:val="24"/>
        </w:rPr>
      </w:pPr>
    </w:p>
    <w:p w:rsidR="00E84571" w:rsidRPr="00821CE2" w:rsidRDefault="00C35B88" w:rsidP="00C35B88">
      <w:pPr>
        <w:pStyle w:val="NoSpacing"/>
        <w:rPr>
          <w:rFonts w:ascii="Calibri" w:hAnsi="Calibri" w:cs="Tahoma"/>
          <w:sz w:val="24"/>
          <w:szCs w:val="24"/>
        </w:rPr>
      </w:pPr>
      <w:r w:rsidRPr="00821CE2">
        <w:rPr>
          <w:rFonts w:ascii="Calibri" w:hAnsi="Calibri" w:cs="Tahoma"/>
          <w:sz w:val="24"/>
          <w:szCs w:val="24"/>
        </w:rPr>
        <w:t xml:space="preserve">d. </w:t>
      </w:r>
      <w:r w:rsidR="008B465C" w:rsidRPr="00821CE2">
        <w:rPr>
          <w:rFonts w:ascii="Calibri" w:hAnsi="Calibri" w:cs="Tahoma"/>
          <w:sz w:val="24"/>
          <w:szCs w:val="24"/>
        </w:rPr>
        <w:t>Please identify the locations of any off-site holding areas</w:t>
      </w:r>
      <w:r w:rsidR="00A33450" w:rsidRPr="00821CE2">
        <w:rPr>
          <w:rFonts w:ascii="Calibri" w:hAnsi="Calibri" w:cs="Tahoma"/>
          <w:sz w:val="24"/>
          <w:szCs w:val="24"/>
        </w:rPr>
        <w:t xml:space="preserve"> (an appropriate location outside the borough may need to be identified, particularly if a large number of delivery vehicles are expected)</w:t>
      </w:r>
      <w:r w:rsidR="008B465C" w:rsidRPr="00821CE2">
        <w:rPr>
          <w:rFonts w:ascii="Calibri" w:hAnsi="Calibri" w:cs="Tahoma"/>
          <w:sz w:val="24"/>
          <w:szCs w:val="24"/>
        </w:rPr>
        <w:t xml:space="preserve"> and any measures that will be taken to ensure the prompt admission of vehicles to site in light of time required </w:t>
      </w:r>
      <w:r w:rsidR="006034CF" w:rsidRPr="00821CE2">
        <w:rPr>
          <w:rFonts w:ascii="Calibri" w:hAnsi="Calibri" w:cs="Tahoma"/>
          <w:sz w:val="24"/>
          <w:szCs w:val="24"/>
        </w:rPr>
        <w:t xml:space="preserve">for </w:t>
      </w:r>
      <w:r w:rsidR="009E1F26">
        <w:rPr>
          <w:rFonts w:ascii="Calibri" w:hAnsi="Calibri" w:cs="Tahoma"/>
          <w:sz w:val="24"/>
          <w:szCs w:val="24"/>
        </w:rPr>
        <w:t>any</w:t>
      </w:r>
      <w:r w:rsidR="006034CF" w:rsidRPr="00821CE2">
        <w:rPr>
          <w:rFonts w:ascii="Calibri" w:hAnsi="Calibri" w:cs="Tahoma"/>
          <w:sz w:val="24"/>
          <w:szCs w:val="24"/>
        </w:rPr>
        <w:t xml:space="preserve"> </w:t>
      </w:r>
      <w:r w:rsidR="009E1F26">
        <w:rPr>
          <w:rFonts w:ascii="Calibri" w:hAnsi="Calibri" w:cs="Tahoma"/>
          <w:sz w:val="24"/>
          <w:szCs w:val="24"/>
        </w:rPr>
        <w:t xml:space="preserve">vehicle/driver </w:t>
      </w:r>
      <w:r w:rsidR="006034CF" w:rsidRPr="00821CE2">
        <w:rPr>
          <w:rFonts w:ascii="Calibri" w:hAnsi="Calibri" w:cs="Tahoma"/>
          <w:sz w:val="24"/>
          <w:szCs w:val="24"/>
        </w:rPr>
        <w:t>compliance checks.</w:t>
      </w:r>
      <w:r w:rsidR="001977AA" w:rsidRPr="00821CE2">
        <w:rPr>
          <w:rFonts w:ascii="Calibri" w:hAnsi="Calibri" w:cs="Tahoma"/>
          <w:sz w:val="24"/>
          <w:szCs w:val="24"/>
        </w:rPr>
        <w:t xml:space="preserve"> P</w:t>
      </w:r>
      <w:r w:rsidR="00A75332">
        <w:rPr>
          <w:rFonts w:ascii="Calibri" w:hAnsi="Calibri" w:cs="Tahoma"/>
          <w:sz w:val="24"/>
          <w:szCs w:val="24"/>
        </w:rPr>
        <w:t xml:space="preserve">lease refer to question </w:t>
      </w:r>
      <w:r w:rsidR="009E1F26">
        <w:rPr>
          <w:rFonts w:ascii="Calibri" w:hAnsi="Calibri" w:cs="Tahoma"/>
          <w:sz w:val="24"/>
          <w:szCs w:val="24"/>
        </w:rPr>
        <w:t>24</w:t>
      </w:r>
      <w:r w:rsidR="001977AA" w:rsidRPr="00821CE2">
        <w:rPr>
          <w:rFonts w:ascii="Calibri" w:hAnsi="Calibri" w:cs="Tahoma"/>
          <w:sz w:val="24"/>
          <w:szCs w:val="24"/>
        </w:rPr>
        <w:t xml:space="preserve"> if any parking bay suspensions will be required for the holding area.</w:t>
      </w:r>
    </w:p>
    <w:p w:rsidR="006034CF" w:rsidRPr="000D03E9" w:rsidRDefault="006034CF" w:rsidP="00C35B88">
      <w:pPr>
        <w:pStyle w:val="NoSpacing"/>
        <w:rPr>
          <w:rFonts w:ascii="Calibri" w:hAnsi="Calibri" w:cs="Tahoma"/>
        </w:rPr>
      </w:pPr>
    </w:p>
    <w:p w:rsidR="00C35B88" w:rsidRPr="000D03E9" w:rsidRDefault="003964F7" w:rsidP="00C35B88">
      <w:pPr>
        <w:pStyle w:val="NoSpacing"/>
        <w:rPr>
          <w:rFonts w:ascii="Calibri" w:hAnsi="Calibri" w:cs="Tahoma"/>
          <w:sz w:val="24"/>
          <w:szCs w:val="24"/>
        </w:rPr>
      </w:pPr>
      <w:r w:rsidRPr="003964F7">
        <w:rPr>
          <w:noProof/>
          <w:sz w:val="24"/>
          <w:szCs w:val="24"/>
          <w:lang w:eastAsia="en-GB"/>
        </w:rPr>
      </w:r>
      <w:r w:rsidRPr="003964F7">
        <w:rPr>
          <w:noProof/>
          <w:sz w:val="24"/>
          <w:szCs w:val="24"/>
          <w:lang w:eastAsia="en-GB"/>
        </w:rPr>
        <w:pict>
          <v:shape id="_x0000_s1153" type="#_x0000_t202" style="width:433.6pt;height:52.7pt;visibility:visible;mso-position-horizontal-relative:char;mso-position-vertical-relative:line" fillcolor="white [3201]" strokecolor="#d8d8d8 [2732]" strokeweight="1pt">
            <v:textbox>
              <w:txbxContent>
                <w:p w:rsidR="00146154" w:rsidRPr="00461B2B" w:rsidRDefault="00146154" w:rsidP="00C35B88">
                  <w:r w:rsidRPr="00461B2B">
                    <w:t xml:space="preserve">Materials will be delivered directly to site from suppliers on a “just in time” </w:t>
                  </w:r>
                  <w:r w:rsidRPr="004934CE">
                    <w:t>basis between the hours of 09:30 and 16:30.</w:t>
                  </w:r>
                </w:p>
              </w:txbxContent>
            </v:textbox>
            <w10:wrap type="none"/>
            <w10:anchorlock/>
          </v:shape>
        </w:pict>
      </w:r>
    </w:p>
    <w:p w:rsidR="00AA6919" w:rsidRPr="000D03E9" w:rsidRDefault="00AA6919" w:rsidP="00C35B88">
      <w:pPr>
        <w:pStyle w:val="NoSpacing"/>
        <w:rPr>
          <w:rFonts w:ascii="Calibri" w:hAnsi="Calibri" w:cs="Tahoma"/>
          <w:sz w:val="24"/>
          <w:szCs w:val="24"/>
        </w:rPr>
      </w:pPr>
    </w:p>
    <w:p w:rsidR="00AA6919" w:rsidRPr="00821CE2" w:rsidRDefault="007F4706" w:rsidP="00AA6919">
      <w:pPr>
        <w:pStyle w:val="NoSpacing"/>
        <w:rPr>
          <w:rFonts w:ascii="Calibri" w:hAnsi="Calibri" w:cs="Tahoma"/>
          <w:color w:val="FF0000"/>
          <w:sz w:val="24"/>
          <w:szCs w:val="24"/>
        </w:rPr>
      </w:pPr>
      <w:r w:rsidRPr="00821CE2">
        <w:rPr>
          <w:rFonts w:ascii="Calibri" w:hAnsi="Calibri" w:cs="Tahoma"/>
          <w:sz w:val="24"/>
          <w:szCs w:val="24"/>
        </w:rPr>
        <w:t>e</w:t>
      </w:r>
      <w:r w:rsidR="00AA6919" w:rsidRPr="00821CE2">
        <w:rPr>
          <w:rFonts w:ascii="Calibri" w:hAnsi="Calibri" w:cs="Tahoma"/>
          <w:sz w:val="24"/>
          <w:szCs w:val="24"/>
        </w:rPr>
        <w:t xml:space="preserve">. Please provide details of any other measures designed to reduce the impact of associated traffic (such as the use of </w:t>
      </w:r>
      <w:hyperlink r:id="rId40" w:history="1">
        <w:r w:rsidR="00AA6919" w:rsidRPr="00821CE2">
          <w:rPr>
            <w:rStyle w:val="Hyperlink"/>
            <w:rFonts w:ascii="Calibri" w:hAnsi="Calibri"/>
            <w:color w:val="auto"/>
            <w:sz w:val="24"/>
            <w:szCs w:val="24"/>
          </w:rPr>
          <w:t>construction material consolidation centres</w:t>
        </w:r>
      </w:hyperlink>
      <w:r w:rsidR="00AA6919" w:rsidRPr="00821CE2">
        <w:rPr>
          <w:rFonts w:ascii="Calibri" w:hAnsi="Calibri" w:cs="Tahoma"/>
          <w:sz w:val="24"/>
          <w:szCs w:val="24"/>
        </w:rPr>
        <w:t>).</w:t>
      </w:r>
      <w:bookmarkStart w:id="0" w:name="_GoBack"/>
      <w:bookmarkEnd w:id="0"/>
    </w:p>
    <w:p w:rsidR="00AA6919" w:rsidRPr="000D03E9" w:rsidRDefault="00AA6919" w:rsidP="00AA6919">
      <w:pPr>
        <w:pStyle w:val="NoSpacing"/>
        <w:rPr>
          <w:rFonts w:ascii="Calibri" w:hAnsi="Calibri" w:cs="Arial"/>
          <w:b/>
          <w:sz w:val="24"/>
          <w:szCs w:val="24"/>
        </w:rPr>
      </w:pPr>
    </w:p>
    <w:p w:rsidR="00AA6919" w:rsidRDefault="003964F7" w:rsidP="00C35B88">
      <w:pPr>
        <w:pStyle w:val="NoSpacing"/>
        <w:rPr>
          <w:rFonts w:ascii="Calibri" w:hAnsi="Calibri" w:cs="Tahoma"/>
          <w:sz w:val="24"/>
          <w:szCs w:val="24"/>
        </w:rPr>
      </w:pPr>
      <w:r w:rsidRPr="003964F7">
        <w:rPr>
          <w:noProof/>
          <w:sz w:val="24"/>
          <w:szCs w:val="24"/>
          <w:lang w:eastAsia="en-GB"/>
        </w:rPr>
      </w:r>
      <w:r w:rsidRPr="003964F7">
        <w:rPr>
          <w:noProof/>
          <w:sz w:val="24"/>
          <w:szCs w:val="24"/>
          <w:lang w:eastAsia="en-GB"/>
        </w:rPr>
        <w:pict>
          <v:shape id="_x0000_s1152" type="#_x0000_t202" style="width:433.6pt;height:52.15pt;visibility:visible;mso-position-horizontal-relative:char;mso-position-vertical-relative:line" fillcolor="white [3201]" strokecolor="#d8d8d8 [2732]" strokeweight="1pt">
            <v:textbox style="mso-next-textbox:#_x0000_s1152">
              <w:txbxContent>
                <w:p w:rsidR="00146154" w:rsidRPr="00B07B75" w:rsidRDefault="00146154" w:rsidP="00AA6919">
                  <w:pPr>
                    <w:rPr>
                      <w:color w:val="00B050"/>
                    </w:rPr>
                  </w:pPr>
                  <w:r w:rsidRPr="00461B2B">
                    <w:t>Whenever possible site related personnel will travel to site on public transport to reduce the impact of additional construction related traffic</w:t>
                  </w:r>
                  <w:r w:rsidRPr="00B07B75">
                    <w:rPr>
                      <w:color w:val="00B050"/>
                    </w:rPr>
                    <w:t>.</w:t>
                  </w:r>
                </w:p>
              </w:txbxContent>
            </v:textbox>
            <w10:wrap type="none"/>
            <w10:anchorlock/>
          </v:shape>
        </w:pict>
      </w:r>
    </w:p>
    <w:p w:rsidR="008B465C" w:rsidRPr="000D03E9" w:rsidRDefault="008B465C" w:rsidP="00AA6919">
      <w:pPr>
        <w:rPr>
          <w:rFonts w:ascii="Calibri" w:hAnsi="Calibri" w:cs="Tahoma"/>
          <w:b/>
          <w:sz w:val="24"/>
          <w:szCs w:val="24"/>
        </w:rPr>
      </w:pPr>
    </w:p>
    <w:p w:rsidR="004934CE" w:rsidRDefault="004934CE">
      <w:pPr>
        <w:rPr>
          <w:rFonts w:ascii="Calibri" w:hAnsi="Calibri" w:cs="Arial"/>
          <w:b/>
          <w:color w:val="0070C0"/>
          <w:sz w:val="24"/>
          <w:szCs w:val="24"/>
        </w:rPr>
      </w:pPr>
      <w:r>
        <w:rPr>
          <w:rFonts w:ascii="Calibri" w:hAnsi="Calibri" w:cs="Arial"/>
          <w:b/>
          <w:color w:val="0070C0"/>
          <w:sz w:val="24"/>
          <w:szCs w:val="24"/>
        </w:rPr>
        <w:br w:type="page"/>
      </w:r>
    </w:p>
    <w:p w:rsidR="00D70EFE" w:rsidRPr="00821CE2" w:rsidRDefault="00E120FC" w:rsidP="00D70EFE">
      <w:pPr>
        <w:rPr>
          <w:rFonts w:ascii="Calibri" w:hAnsi="Calibri" w:cs="Arial"/>
          <w:color w:val="0070C0"/>
          <w:sz w:val="24"/>
          <w:szCs w:val="24"/>
        </w:rPr>
      </w:pPr>
      <w:r>
        <w:rPr>
          <w:rFonts w:ascii="Calibri" w:hAnsi="Calibri" w:cs="Arial"/>
          <w:b/>
          <w:color w:val="0070C0"/>
          <w:sz w:val="24"/>
          <w:szCs w:val="24"/>
        </w:rPr>
        <w:lastRenderedPageBreak/>
        <w:t>22</w:t>
      </w:r>
      <w:r w:rsidR="003E7B9C" w:rsidRPr="00821CE2">
        <w:rPr>
          <w:rFonts w:ascii="Calibri" w:hAnsi="Calibri" w:cs="Arial"/>
          <w:b/>
          <w:color w:val="0070C0"/>
          <w:sz w:val="24"/>
          <w:szCs w:val="24"/>
        </w:rPr>
        <w:t>. Site</w:t>
      </w:r>
      <w:r w:rsidR="00F935B4" w:rsidRPr="00821CE2">
        <w:rPr>
          <w:rFonts w:ascii="Calibri" w:hAnsi="Calibri" w:cs="Arial"/>
          <w:b/>
          <w:color w:val="0070C0"/>
          <w:sz w:val="24"/>
          <w:szCs w:val="24"/>
        </w:rPr>
        <w:t xml:space="preserve"> access and egress:</w:t>
      </w:r>
      <w:r w:rsidR="00F935B4" w:rsidRPr="00821CE2">
        <w:rPr>
          <w:rFonts w:ascii="Calibri" w:hAnsi="Calibri" w:cs="Arial"/>
          <w:color w:val="0070C0"/>
          <w:sz w:val="24"/>
          <w:szCs w:val="24"/>
        </w:rPr>
        <w:t xml:space="preserve"> </w:t>
      </w:r>
      <w:r w:rsidR="00D70EFE" w:rsidRPr="00821CE2">
        <w:rPr>
          <w:rFonts w:ascii="Calibri" w:hAnsi="Calibri" w:cs="Arial"/>
          <w:color w:val="0070C0"/>
          <w:sz w:val="24"/>
          <w:szCs w:val="24"/>
        </w:rPr>
        <w:t>“</w:t>
      </w:r>
      <w:r w:rsidR="00D70EFE" w:rsidRPr="00821CE2">
        <w:rPr>
          <w:rFonts w:ascii="Calibri" w:hAnsi="Calibri" w:cs="Arial"/>
          <w:i/>
          <w:color w:val="0070C0"/>
          <w:sz w:val="24"/>
          <w:szCs w:val="24"/>
        </w:rPr>
        <w:t>Clients shall ensure that access to and egress from the site is appropriately managed, clearly marked, understood and clear of obstacles.”</w:t>
      </w:r>
      <w:r w:rsidR="00D70EFE" w:rsidRPr="00821CE2">
        <w:rPr>
          <w:rFonts w:ascii="Calibri" w:hAnsi="Calibri" w:cs="Arial"/>
          <w:color w:val="0070C0"/>
          <w:sz w:val="24"/>
          <w:szCs w:val="24"/>
        </w:rPr>
        <w:t xml:space="preserve"> (P18, 3.4.3)</w:t>
      </w:r>
    </w:p>
    <w:p w:rsidR="00F935B4" w:rsidRDefault="006034CF" w:rsidP="003E7B9C">
      <w:pPr>
        <w:rPr>
          <w:rFonts w:ascii="Calibri" w:hAnsi="Calibri" w:cs="Tahoma"/>
          <w:sz w:val="24"/>
          <w:szCs w:val="24"/>
        </w:rPr>
      </w:pPr>
      <w:r w:rsidRPr="00821CE2">
        <w:rPr>
          <w:rFonts w:ascii="Calibri" w:hAnsi="Calibri" w:cs="Arial"/>
          <w:sz w:val="24"/>
          <w:szCs w:val="24"/>
        </w:rPr>
        <w:t>Vehicles entering and leaving the site should be carefully managed, using gates that are clearly marked and free from</w:t>
      </w:r>
      <w:r w:rsidR="00F935B4" w:rsidRPr="00821CE2">
        <w:rPr>
          <w:rFonts w:ascii="Calibri" w:hAnsi="Calibri" w:cs="Arial"/>
          <w:sz w:val="24"/>
          <w:szCs w:val="24"/>
        </w:rPr>
        <w:t xml:space="preserve"> obstacles.</w:t>
      </w:r>
      <w:r w:rsidR="000B2C95" w:rsidRPr="00821CE2">
        <w:rPr>
          <w:rFonts w:ascii="Calibri" w:hAnsi="Calibri" w:cs="Arial"/>
          <w:sz w:val="24"/>
          <w:szCs w:val="24"/>
        </w:rPr>
        <w:t xml:space="preserve"> Traffic Marshalls </w:t>
      </w:r>
      <w:r w:rsidR="000B2C95" w:rsidRPr="00821CE2">
        <w:rPr>
          <w:rFonts w:ascii="Calibri" w:hAnsi="Calibri" w:cs="Tahoma"/>
          <w:sz w:val="24"/>
          <w:szCs w:val="24"/>
        </w:rPr>
        <w:t>must ensure the safe passage of pedestrians, cyclists and other traffic when vehicles are entering and leaving site, particularly if reversing.</w:t>
      </w:r>
      <w:r w:rsidR="00EA5728" w:rsidRPr="00821CE2">
        <w:rPr>
          <w:rFonts w:ascii="Calibri" w:hAnsi="Calibri" w:cs="Tahoma"/>
          <w:sz w:val="24"/>
          <w:szCs w:val="24"/>
        </w:rPr>
        <w:t xml:space="preserve"> </w:t>
      </w:r>
    </w:p>
    <w:p w:rsidR="00FB612B" w:rsidRPr="00821CE2" w:rsidRDefault="00A9356C" w:rsidP="00A9356C">
      <w:pPr>
        <w:autoSpaceDE w:val="0"/>
        <w:autoSpaceDN w:val="0"/>
        <w:adjustRightInd w:val="0"/>
        <w:spacing w:after="0" w:line="240" w:lineRule="auto"/>
        <w:jc w:val="both"/>
        <w:rPr>
          <w:rFonts w:ascii="Calibri" w:hAnsi="Calibri" w:cs="Tahoma"/>
          <w:bCs/>
          <w:sz w:val="24"/>
          <w:szCs w:val="24"/>
        </w:rPr>
      </w:pPr>
      <w:r w:rsidRPr="00821CE2">
        <w:rPr>
          <w:rFonts w:ascii="Calibri" w:hAnsi="Calibri" w:cs="Tahoma"/>
          <w:bCs/>
          <w:sz w:val="24"/>
          <w:szCs w:val="24"/>
        </w:rPr>
        <w:t xml:space="preserve">a. </w:t>
      </w:r>
      <w:r w:rsidR="00FB612B" w:rsidRPr="00821CE2">
        <w:rPr>
          <w:rFonts w:ascii="Calibri" w:hAnsi="Calibri" w:cs="Tahoma"/>
          <w:bCs/>
          <w:sz w:val="24"/>
          <w:szCs w:val="24"/>
        </w:rPr>
        <w:t>Please detail the proposed access and egress routes to and from the site</w:t>
      </w:r>
    </w:p>
    <w:p w:rsidR="00A9356C" w:rsidRPr="000D03E9" w:rsidRDefault="00A9356C" w:rsidP="00A9356C">
      <w:pPr>
        <w:autoSpaceDE w:val="0"/>
        <w:autoSpaceDN w:val="0"/>
        <w:adjustRightInd w:val="0"/>
        <w:spacing w:after="0" w:line="240" w:lineRule="auto"/>
        <w:jc w:val="both"/>
        <w:rPr>
          <w:rFonts w:ascii="Calibri" w:hAnsi="Calibri" w:cs="Tahoma"/>
          <w:bCs/>
          <w:sz w:val="24"/>
          <w:szCs w:val="24"/>
        </w:rPr>
      </w:pPr>
    </w:p>
    <w:p w:rsidR="00A9356C" w:rsidRPr="000D03E9" w:rsidRDefault="003964F7" w:rsidP="00A9356C">
      <w:pPr>
        <w:autoSpaceDE w:val="0"/>
        <w:autoSpaceDN w:val="0"/>
        <w:adjustRightInd w:val="0"/>
        <w:spacing w:after="0" w:line="240" w:lineRule="auto"/>
        <w:jc w:val="both"/>
        <w:rPr>
          <w:rFonts w:ascii="Calibri" w:hAnsi="Calibri" w:cs="Arial"/>
          <w:sz w:val="24"/>
          <w:szCs w:val="24"/>
        </w:rPr>
      </w:pPr>
      <w:r w:rsidRPr="003964F7">
        <w:rPr>
          <w:noProof/>
          <w:sz w:val="24"/>
          <w:szCs w:val="24"/>
          <w:lang w:eastAsia="en-GB"/>
        </w:rPr>
      </w:r>
      <w:r w:rsidRPr="003964F7">
        <w:rPr>
          <w:noProof/>
          <w:sz w:val="24"/>
          <w:szCs w:val="24"/>
          <w:lang w:eastAsia="en-GB"/>
        </w:rPr>
        <w:pict>
          <v:shape id="_x0000_s1151" type="#_x0000_t202" style="width:433.6pt;height:319.4pt;visibility:visible;mso-position-horizontal-relative:char;mso-position-vertical-relative:line" fillcolor="white [3201]" strokecolor="#d8d8d8 [2732]" strokeweight="1pt">
            <v:textbox style="mso-next-textbox:#_x0000_s1151">
              <w:txbxContent>
                <w:p w:rsidR="00146154" w:rsidRDefault="00146154" w:rsidP="000255A8">
                  <w:pPr>
                    <w:rPr>
                      <w:rFonts w:ascii="Calibri" w:hAnsi="Calibri" w:cs="Tahoma"/>
                    </w:rPr>
                  </w:pPr>
                  <w:r w:rsidRPr="00461B2B">
                    <w:rPr>
                      <w:rFonts w:ascii="Calibri" w:hAnsi="Calibri" w:cs="Tahoma"/>
                    </w:rPr>
                    <w:t>All vehicles accessing site (green arrow) will be directed to come northbound on Tottenham Court Rd, turn left into Percy Street and then right into Charlotte Street, before pulling up into the suspended bays outside numbers 63 &amp; 65 Charlotte Street.</w:t>
                  </w:r>
                </w:p>
                <w:p w:rsidR="00146154" w:rsidRDefault="00146154" w:rsidP="00A9356C">
                  <w:r w:rsidRPr="000255A8">
                    <w:rPr>
                      <w:noProof/>
                      <w:lang w:eastAsia="en-GB"/>
                    </w:rPr>
                    <w:drawing>
                      <wp:inline distT="0" distB="0" distL="0" distR="0">
                        <wp:extent cx="5311140" cy="3357007"/>
                        <wp:effectExtent l="19050" t="0" r="3810" b="0"/>
                        <wp:docPr id="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l="16639" t="15951" r="12540" b="12270"/>
                                <a:stretch>
                                  <a:fillRect/>
                                </a:stretch>
                              </pic:blipFill>
                              <pic:spPr bwMode="auto">
                                <a:xfrm>
                                  <a:off x="0" y="0"/>
                                  <a:ext cx="5311140" cy="3357007"/>
                                </a:xfrm>
                                <a:prstGeom prst="rect">
                                  <a:avLst/>
                                </a:prstGeom>
                                <a:noFill/>
                                <a:ln w="9525">
                                  <a:noFill/>
                                  <a:miter lim="800000"/>
                                  <a:headEnd/>
                                  <a:tailEnd/>
                                </a:ln>
                              </pic:spPr>
                            </pic:pic>
                          </a:graphicData>
                        </a:graphic>
                      </wp:inline>
                    </w:drawing>
                  </w:r>
                </w:p>
              </w:txbxContent>
            </v:textbox>
            <w10:wrap type="none"/>
            <w10:anchorlock/>
          </v:shape>
        </w:pict>
      </w:r>
    </w:p>
    <w:p w:rsidR="00A9356C" w:rsidRPr="000D03E9" w:rsidRDefault="00A9356C" w:rsidP="00A9356C">
      <w:pPr>
        <w:autoSpaceDE w:val="0"/>
        <w:autoSpaceDN w:val="0"/>
        <w:adjustRightInd w:val="0"/>
        <w:spacing w:after="0" w:line="240" w:lineRule="auto"/>
        <w:jc w:val="both"/>
        <w:rPr>
          <w:rFonts w:ascii="Calibri" w:hAnsi="Calibri" w:cs="Tahoma"/>
          <w:bCs/>
          <w:sz w:val="24"/>
          <w:szCs w:val="24"/>
        </w:rPr>
      </w:pPr>
    </w:p>
    <w:p w:rsidR="004934CE" w:rsidRDefault="004934CE">
      <w:pPr>
        <w:rPr>
          <w:rFonts w:ascii="Calibri" w:hAnsi="Calibri" w:cs="Tahoma"/>
          <w:bCs/>
          <w:sz w:val="24"/>
          <w:szCs w:val="24"/>
        </w:rPr>
      </w:pPr>
      <w:r>
        <w:rPr>
          <w:rFonts w:ascii="Calibri" w:hAnsi="Calibri" w:cs="Tahoma"/>
          <w:bCs/>
          <w:sz w:val="24"/>
          <w:szCs w:val="24"/>
        </w:rPr>
        <w:br w:type="page"/>
      </w:r>
    </w:p>
    <w:p w:rsidR="004B553D" w:rsidRDefault="00A9356C" w:rsidP="00A9356C">
      <w:pPr>
        <w:autoSpaceDE w:val="0"/>
        <w:autoSpaceDN w:val="0"/>
        <w:adjustRightInd w:val="0"/>
        <w:spacing w:after="0" w:line="240" w:lineRule="auto"/>
        <w:jc w:val="both"/>
        <w:rPr>
          <w:rFonts w:ascii="Calibri" w:hAnsi="Calibri" w:cs="Tahoma"/>
          <w:sz w:val="24"/>
          <w:szCs w:val="24"/>
        </w:rPr>
      </w:pPr>
      <w:r w:rsidRPr="00821CE2">
        <w:rPr>
          <w:rFonts w:ascii="Calibri" w:hAnsi="Calibri" w:cs="Tahoma"/>
          <w:bCs/>
          <w:sz w:val="24"/>
          <w:szCs w:val="24"/>
        </w:rPr>
        <w:lastRenderedPageBreak/>
        <w:t xml:space="preserve">b. </w:t>
      </w:r>
      <w:r w:rsidR="004E302B" w:rsidRPr="00821CE2">
        <w:rPr>
          <w:rFonts w:ascii="Calibri" w:hAnsi="Calibri" w:cs="Tahoma"/>
          <w:bCs/>
          <w:sz w:val="24"/>
          <w:szCs w:val="24"/>
        </w:rPr>
        <w:t xml:space="preserve">Please describe </w:t>
      </w:r>
      <w:r w:rsidR="004E302B" w:rsidRPr="00821CE2">
        <w:rPr>
          <w:rFonts w:ascii="Calibri" w:hAnsi="Calibri" w:cs="Tahoma"/>
          <w:sz w:val="24"/>
          <w:szCs w:val="24"/>
        </w:rPr>
        <w:t>how the access and egress arrangements for construction vehicles will be managed.</w:t>
      </w:r>
    </w:p>
    <w:p w:rsidR="004B553D" w:rsidRDefault="004B553D" w:rsidP="00A9356C">
      <w:pPr>
        <w:autoSpaceDE w:val="0"/>
        <w:autoSpaceDN w:val="0"/>
        <w:adjustRightInd w:val="0"/>
        <w:spacing w:after="0" w:line="240" w:lineRule="auto"/>
        <w:jc w:val="both"/>
        <w:rPr>
          <w:rFonts w:ascii="Calibri" w:hAnsi="Calibri" w:cs="Tahoma"/>
          <w:sz w:val="24"/>
          <w:szCs w:val="24"/>
        </w:rPr>
      </w:pPr>
    </w:p>
    <w:p w:rsidR="00A9356C" w:rsidRPr="000D03E9" w:rsidRDefault="004E302B" w:rsidP="000255A8">
      <w:pPr>
        <w:autoSpaceDE w:val="0"/>
        <w:autoSpaceDN w:val="0"/>
        <w:adjustRightInd w:val="0"/>
        <w:spacing w:after="0" w:line="240" w:lineRule="auto"/>
        <w:ind w:left="-142" w:firstLine="142"/>
        <w:jc w:val="both"/>
        <w:rPr>
          <w:rFonts w:ascii="Calibri" w:hAnsi="Calibri" w:cs="Arial"/>
          <w:sz w:val="24"/>
          <w:szCs w:val="24"/>
        </w:rPr>
      </w:pPr>
      <w:r w:rsidRPr="00821CE2">
        <w:rPr>
          <w:rFonts w:ascii="Calibri" w:hAnsi="Calibri" w:cs="Tahoma"/>
          <w:sz w:val="24"/>
          <w:szCs w:val="24"/>
        </w:rPr>
        <w:t xml:space="preserve">  </w:t>
      </w:r>
      <w:r w:rsidR="003964F7" w:rsidRPr="003964F7">
        <w:rPr>
          <w:noProof/>
          <w:sz w:val="24"/>
          <w:szCs w:val="24"/>
          <w:lang w:eastAsia="en-GB"/>
        </w:rPr>
      </w:r>
      <w:r w:rsidR="003964F7" w:rsidRPr="003964F7">
        <w:rPr>
          <w:noProof/>
          <w:sz w:val="24"/>
          <w:szCs w:val="24"/>
          <w:lang w:eastAsia="en-GB"/>
        </w:rPr>
        <w:pict>
          <v:shape id="_x0000_s1150" type="#_x0000_t202" style="width:439.1pt;height:294.8pt;visibility:visible;mso-position-horizontal-relative:char;mso-position-vertical-relative:line" fillcolor="white [3201]" strokecolor="#d8d8d8 [2732]" strokeweight="1pt">
            <v:textbox style="mso-next-textbox:#_x0000_s1150">
              <w:txbxContent>
                <w:p w:rsidR="00146154" w:rsidRPr="00461B2B" w:rsidRDefault="00146154" w:rsidP="000255A8">
                  <w:pPr>
                    <w:rPr>
                      <w:spacing w:val="-1"/>
                    </w:rPr>
                  </w:pPr>
                  <w:r w:rsidRPr="00461B2B">
                    <w:t>All</w:t>
                  </w:r>
                  <w:r w:rsidRPr="00461B2B">
                    <w:rPr>
                      <w:spacing w:val="-7"/>
                    </w:rPr>
                    <w:t xml:space="preserve"> </w:t>
                  </w:r>
                  <w:r w:rsidRPr="00461B2B">
                    <w:t>vehicles</w:t>
                  </w:r>
                  <w:r w:rsidRPr="00461B2B">
                    <w:rPr>
                      <w:spacing w:val="-4"/>
                    </w:rPr>
                    <w:t xml:space="preserve"> </w:t>
                  </w:r>
                  <w:r w:rsidRPr="00461B2B">
                    <w:rPr>
                      <w:i/>
                      <w:spacing w:val="1"/>
                    </w:rPr>
                    <w:t>accessing</w:t>
                  </w:r>
                  <w:r w:rsidRPr="00461B2B">
                    <w:rPr>
                      <w:spacing w:val="1"/>
                    </w:rPr>
                    <w:t xml:space="preserve"> </w:t>
                  </w:r>
                  <w:r w:rsidRPr="00461B2B">
                    <w:rPr>
                      <w:spacing w:val="-1"/>
                    </w:rPr>
                    <w:t>site</w:t>
                  </w:r>
                  <w:r w:rsidRPr="00461B2B">
                    <w:t xml:space="preserve"> (green arrow) </w:t>
                  </w:r>
                  <w:r w:rsidRPr="00461B2B">
                    <w:rPr>
                      <w:spacing w:val="-1"/>
                    </w:rPr>
                    <w:t>will</w:t>
                  </w:r>
                  <w:r w:rsidRPr="00461B2B">
                    <w:rPr>
                      <w:spacing w:val="-5"/>
                    </w:rPr>
                    <w:t xml:space="preserve"> </w:t>
                  </w:r>
                  <w:r w:rsidRPr="00461B2B">
                    <w:rPr>
                      <w:spacing w:val="1"/>
                    </w:rPr>
                    <w:t>be</w:t>
                  </w:r>
                  <w:r w:rsidRPr="00461B2B">
                    <w:rPr>
                      <w:spacing w:val="-5"/>
                    </w:rPr>
                    <w:t xml:space="preserve"> </w:t>
                  </w:r>
                  <w:r w:rsidRPr="00461B2B">
                    <w:rPr>
                      <w:spacing w:val="-1"/>
                    </w:rPr>
                    <w:t>directed</w:t>
                  </w:r>
                  <w:r w:rsidRPr="00461B2B">
                    <w:rPr>
                      <w:spacing w:val="-5"/>
                    </w:rPr>
                    <w:t xml:space="preserve"> </w:t>
                  </w:r>
                  <w:r w:rsidRPr="00461B2B">
                    <w:rPr>
                      <w:spacing w:val="1"/>
                    </w:rPr>
                    <w:t>to</w:t>
                  </w:r>
                  <w:r w:rsidRPr="00461B2B">
                    <w:rPr>
                      <w:spacing w:val="-5"/>
                    </w:rPr>
                    <w:t xml:space="preserve"> </w:t>
                  </w:r>
                  <w:r w:rsidRPr="00461B2B">
                    <w:rPr>
                      <w:spacing w:val="1"/>
                    </w:rPr>
                    <w:t>come</w:t>
                  </w:r>
                  <w:r w:rsidRPr="00461B2B">
                    <w:rPr>
                      <w:spacing w:val="-6"/>
                    </w:rPr>
                    <w:t xml:space="preserve"> </w:t>
                  </w:r>
                  <w:r w:rsidRPr="00461B2B">
                    <w:rPr>
                      <w:spacing w:val="-1"/>
                    </w:rPr>
                    <w:t>northbound</w:t>
                  </w:r>
                  <w:r w:rsidRPr="00461B2B">
                    <w:t xml:space="preserve"> on Tottenham Court Rd, turn left into Percy Street and then right into Charlotte Street, </w:t>
                  </w:r>
                  <w:r w:rsidRPr="00461B2B">
                    <w:rPr>
                      <w:spacing w:val="-3"/>
                    </w:rPr>
                    <w:t>before pulling up into the suspended bays outside numbers 63 &amp; 65 Charlotte Street.</w:t>
                  </w:r>
                </w:p>
                <w:p w:rsidR="00146154" w:rsidRDefault="00146154" w:rsidP="000255A8">
                  <w:r w:rsidRPr="00461B2B">
                    <w:rPr>
                      <w:spacing w:val="-1"/>
                    </w:rPr>
                    <w:t xml:space="preserve">All vehicles leaving site </w:t>
                  </w:r>
                  <w:r w:rsidRPr="00461B2B">
                    <w:t xml:space="preserve">(blue arrow) will leave site heading northbound on Charlotte Street followed by a left onto Howland Street. </w:t>
                  </w:r>
                </w:p>
                <w:p w:rsidR="00146154" w:rsidRPr="00461B2B" w:rsidRDefault="00146154" w:rsidP="004934CE">
                  <w:pPr>
                    <w:rPr>
                      <w:rFonts w:ascii="Calibri" w:hAnsi="Calibri" w:cs="Tahoma"/>
                    </w:rPr>
                  </w:pPr>
                  <w:r w:rsidRPr="004934CE">
                    <w:rPr>
                      <w:rFonts w:ascii="Calibri" w:hAnsi="Calibri" w:cs="Tahoma"/>
                    </w:rPr>
                    <w:t>All deliveries and waste removal will be supervised by a competent banksman/ traffic marshal who will instruct drivers and ensure that the agreed set-down areas are used and that no risks are posed by the operations to the local traffic.</w:t>
                  </w:r>
                </w:p>
                <w:p w:rsidR="00146154" w:rsidRPr="00461B2B" w:rsidRDefault="00146154" w:rsidP="004934CE">
                  <w:pPr>
                    <w:autoSpaceDE w:val="0"/>
                    <w:autoSpaceDN w:val="0"/>
                    <w:adjustRightInd w:val="0"/>
                    <w:spacing w:after="0" w:line="240" w:lineRule="auto"/>
                    <w:jc w:val="both"/>
                    <w:rPr>
                      <w:rFonts w:ascii="Calibri" w:hAnsi="Calibri" w:cs="Tahoma"/>
                      <w:bCs/>
                    </w:rPr>
                  </w:pPr>
                  <w:r w:rsidRPr="00461B2B">
                    <w:rPr>
                      <w:rFonts w:ascii="Calibri" w:hAnsi="Calibri" w:cs="Tahoma"/>
                      <w:bCs/>
                    </w:rPr>
                    <w:t>No site parking will be provided for operatives or visitors. Persons working on or visiting site will be encouraged to use public transport to get to Charlotte Street or where this is not practicable, they shall park in local "pay and display" bays.</w:t>
                  </w:r>
                </w:p>
                <w:p w:rsidR="00146154" w:rsidRPr="00461B2B" w:rsidRDefault="00146154" w:rsidP="004934CE">
                  <w:pPr>
                    <w:autoSpaceDE w:val="0"/>
                    <w:autoSpaceDN w:val="0"/>
                    <w:adjustRightInd w:val="0"/>
                    <w:spacing w:after="0" w:line="240" w:lineRule="auto"/>
                    <w:jc w:val="both"/>
                    <w:rPr>
                      <w:rFonts w:ascii="Calibri" w:hAnsi="Calibri" w:cs="Tahoma"/>
                      <w:bCs/>
                    </w:rPr>
                  </w:pPr>
                </w:p>
                <w:p w:rsidR="00146154" w:rsidRPr="00461B2B" w:rsidRDefault="00146154" w:rsidP="004934CE">
                  <w:pPr>
                    <w:autoSpaceDE w:val="0"/>
                    <w:autoSpaceDN w:val="0"/>
                    <w:adjustRightInd w:val="0"/>
                    <w:spacing w:after="0" w:line="240" w:lineRule="auto"/>
                    <w:jc w:val="both"/>
                    <w:rPr>
                      <w:rFonts w:ascii="Calibri" w:hAnsi="Calibri" w:cs="Tahoma"/>
                      <w:bCs/>
                    </w:rPr>
                  </w:pPr>
                  <w:r w:rsidRPr="00461B2B">
                    <w:rPr>
                      <w:rFonts w:ascii="Calibri" w:hAnsi="Calibri" w:cs="Tahoma"/>
                      <w:bCs/>
                    </w:rPr>
                    <w:t xml:space="preserve">All deliveries vehicles will park within the suspended parking bays (two doctors  bays outside no 63 &amp; 65 Charlotte Street and one parking bay outside no 67. And will pull into the bays and position themselves in between the trees located outside numbers 63-65 Charlotte Street, protection boxes will be installed to protect the trees from potential vehicle/plant/materials impact. </w:t>
                  </w:r>
                </w:p>
                <w:p w:rsidR="00146154" w:rsidRPr="00461B2B" w:rsidRDefault="00146154" w:rsidP="004934CE">
                  <w:pPr>
                    <w:autoSpaceDE w:val="0"/>
                    <w:autoSpaceDN w:val="0"/>
                    <w:adjustRightInd w:val="0"/>
                    <w:spacing w:after="0" w:line="240" w:lineRule="auto"/>
                    <w:jc w:val="both"/>
                    <w:rPr>
                      <w:rFonts w:ascii="Calibri" w:hAnsi="Calibri" w:cs="Tahoma"/>
                      <w:bCs/>
                    </w:rPr>
                  </w:pPr>
                </w:p>
                <w:p w:rsidR="00146154" w:rsidRPr="00461B2B" w:rsidRDefault="00146154" w:rsidP="000255A8"/>
                <w:p w:rsidR="00146154" w:rsidRDefault="00146154" w:rsidP="00A9356C"/>
              </w:txbxContent>
            </v:textbox>
            <w10:wrap type="none"/>
            <w10:anchorlock/>
          </v:shape>
        </w:pict>
      </w:r>
    </w:p>
    <w:p w:rsidR="00A24C3E" w:rsidRDefault="00A24C3E" w:rsidP="00A9356C">
      <w:pPr>
        <w:autoSpaceDE w:val="0"/>
        <w:autoSpaceDN w:val="0"/>
        <w:adjustRightInd w:val="0"/>
        <w:spacing w:after="0" w:line="240" w:lineRule="auto"/>
        <w:jc w:val="both"/>
        <w:rPr>
          <w:rFonts w:ascii="Calibri" w:hAnsi="Calibri" w:cs="Tahoma"/>
          <w:bCs/>
          <w:sz w:val="24"/>
          <w:szCs w:val="24"/>
        </w:rPr>
      </w:pPr>
    </w:p>
    <w:p w:rsidR="000255A8" w:rsidRPr="000D03E9" w:rsidRDefault="000255A8" w:rsidP="00A9356C">
      <w:pPr>
        <w:autoSpaceDE w:val="0"/>
        <w:autoSpaceDN w:val="0"/>
        <w:adjustRightInd w:val="0"/>
        <w:spacing w:after="0" w:line="240" w:lineRule="auto"/>
        <w:jc w:val="both"/>
        <w:rPr>
          <w:rFonts w:ascii="Calibri" w:hAnsi="Calibri" w:cs="Tahoma"/>
          <w:bCs/>
          <w:sz w:val="24"/>
          <w:szCs w:val="24"/>
        </w:rPr>
      </w:pPr>
    </w:p>
    <w:p w:rsidR="000255A8" w:rsidRDefault="000255A8" w:rsidP="00A9356C">
      <w:pPr>
        <w:autoSpaceDE w:val="0"/>
        <w:autoSpaceDN w:val="0"/>
        <w:adjustRightInd w:val="0"/>
        <w:spacing w:after="0" w:line="240" w:lineRule="auto"/>
        <w:jc w:val="both"/>
        <w:rPr>
          <w:rFonts w:ascii="Calibri" w:hAnsi="Calibri" w:cs="Tahoma"/>
          <w:bCs/>
          <w:sz w:val="24"/>
          <w:szCs w:val="24"/>
        </w:rPr>
      </w:pPr>
    </w:p>
    <w:p w:rsidR="00071330" w:rsidRDefault="00071330">
      <w:pPr>
        <w:rPr>
          <w:rFonts w:ascii="Calibri" w:hAnsi="Calibri" w:cs="Tahoma"/>
          <w:bCs/>
          <w:sz w:val="24"/>
          <w:szCs w:val="24"/>
        </w:rPr>
      </w:pPr>
      <w:r>
        <w:rPr>
          <w:rFonts w:ascii="Calibri" w:hAnsi="Calibri" w:cs="Tahoma"/>
          <w:bCs/>
          <w:sz w:val="24"/>
          <w:szCs w:val="24"/>
        </w:rPr>
        <w:br w:type="page"/>
      </w:r>
    </w:p>
    <w:p w:rsidR="0016461B" w:rsidRPr="00821CE2" w:rsidRDefault="00A9356C" w:rsidP="00A9356C">
      <w:pPr>
        <w:autoSpaceDE w:val="0"/>
        <w:autoSpaceDN w:val="0"/>
        <w:adjustRightInd w:val="0"/>
        <w:spacing w:after="0" w:line="240" w:lineRule="auto"/>
        <w:jc w:val="both"/>
        <w:rPr>
          <w:rFonts w:ascii="Calibri" w:hAnsi="Calibri" w:cs="Tahoma"/>
          <w:bCs/>
          <w:sz w:val="24"/>
          <w:szCs w:val="24"/>
        </w:rPr>
      </w:pPr>
      <w:r w:rsidRPr="00821CE2">
        <w:rPr>
          <w:rFonts w:ascii="Calibri" w:hAnsi="Calibri" w:cs="Tahoma"/>
          <w:bCs/>
          <w:sz w:val="24"/>
          <w:szCs w:val="24"/>
        </w:rPr>
        <w:lastRenderedPageBreak/>
        <w:t xml:space="preserve">c. </w:t>
      </w:r>
      <w:r w:rsidR="0016461B" w:rsidRPr="00821CE2">
        <w:rPr>
          <w:rFonts w:ascii="Calibri" w:hAnsi="Calibri" w:cs="Tahoma"/>
          <w:bCs/>
          <w:sz w:val="24"/>
          <w:szCs w:val="24"/>
        </w:rPr>
        <w:t>Please provide swept path drawings for any tight manoeuvres on vehicle routes to and from the site including proposed access and egress arrangements at the site boundary (if necessary).</w:t>
      </w:r>
    </w:p>
    <w:p w:rsidR="00A9356C" w:rsidRPr="000D03E9" w:rsidRDefault="00A9356C" w:rsidP="00A9356C">
      <w:pPr>
        <w:autoSpaceDE w:val="0"/>
        <w:autoSpaceDN w:val="0"/>
        <w:adjustRightInd w:val="0"/>
        <w:spacing w:after="0" w:line="240" w:lineRule="auto"/>
        <w:jc w:val="both"/>
        <w:rPr>
          <w:rFonts w:ascii="Calibri" w:hAnsi="Calibri" w:cs="Tahoma"/>
          <w:bCs/>
          <w:sz w:val="24"/>
          <w:szCs w:val="24"/>
        </w:rPr>
      </w:pPr>
    </w:p>
    <w:p w:rsidR="00A9356C" w:rsidRPr="000D03E9" w:rsidRDefault="003964F7" w:rsidP="00A9356C">
      <w:pPr>
        <w:autoSpaceDE w:val="0"/>
        <w:autoSpaceDN w:val="0"/>
        <w:adjustRightInd w:val="0"/>
        <w:spacing w:after="0" w:line="240" w:lineRule="auto"/>
        <w:jc w:val="both"/>
        <w:rPr>
          <w:rFonts w:ascii="Calibri" w:hAnsi="Calibri" w:cs="Arial"/>
          <w:sz w:val="24"/>
          <w:szCs w:val="24"/>
        </w:rPr>
      </w:pPr>
      <w:r w:rsidRPr="003964F7">
        <w:rPr>
          <w:noProof/>
          <w:sz w:val="24"/>
          <w:szCs w:val="24"/>
          <w:lang w:eastAsia="en-GB"/>
        </w:rPr>
      </w:r>
      <w:r w:rsidRPr="003964F7">
        <w:rPr>
          <w:noProof/>
          <w:sz w:val="24"/>
          <w:szCs w:val="24"/>
          <w:lang w:eastAsia="en-GB"/>
        </w:rPr>
        <w:pict>
          <v:shape id="_x0000_s1149" type="#_x0000_t202" style="width:433.6pt;height:591.65pt;visibility:visible;mso-position-horizontal-relative:char;mso-position-vertical-relative:line" fillcolor="white [3201]" strokecolor="#d8d8d8 [2732]" strokeweight="1pt">
            <v:textbox style="mso-next-textbox:#_x0000_s1149">
              <w:txbxContent>
                <w:p w:rsidR="00146154" w:rsidRPr="004E32C5" w:rsidRDefault="00146154" w:rsidP="004B553D">
                  <w:r w:rsidRPr="004E32C5">
                    <w:t>Full drawings are provided as appendices, referenced “Section 22”.</w:t>
                  </w:r>
                </w:p>
                <w:p w:rsidR="00146154" w:rsidRPr="001A4DF7" w:rsidRDefault="00146154" w:rsidP="004B553D">
                  <w:pPr>
                    <w:rPr>
                      <w:color w:val="FF0000"/>
                    </w:rPr>
                  </w:pPr>
                  <w:r>
                    <w:rPr>
                      <w:noProof/>
                      <w:color w:val="FF0000"/>
                      <w:lang w:eastAsia="en-GB"/>
                    </w:rPr>
                    <w:drawing>
                      <wp:inline distT="0" distB="0" distL="0" distR="0">
                        <wp:extent cx="5311140" cy="3182795"/>
                        <wp:effectExtent l="19050" t="0" r="381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
                                <a:srcRect/>
                                <a:stretch>
                                  <a:fillRect/>
                                </a:stretch>
                              </pic:blipFill>
                              <pic:spPr bwMode="auto">
                                <a:xfrm>
                                  <a:off x="0" y="0"/>
                                  <a:ext cx="5311140" cy="3182795"/>
                                </a:xfrm>
                                <a:prstGeom prst="rect">
                                  <a:avLst/>
                                </a:prstGeom>
                                <a:noFill/>
                                <a:ln w="9525">
                                  <a:noFill/>
                                  <a:miter lim="800000"/>
                                  <a:headEnd/>
                                  <a:tailEnd/>
                                </a:ln>
                              </pic:spPr>
                            </pic:pic>
                          </a:graphicData>
                        </a:graphic>
                      </wp:inline>
                    </w:drawing>
                  </w:r>
                </w:p>
                <w:p w:rsidR="00146154" w:rsidRPr="004B553D" w:rsidRDefault="00146154" w:rsidP="00071330">
                  <w:pPr>
                    <w:jc w:val="center"/>
                  </w:pPr>
                  <w:r>
                    <w:rPr>
                      <w:noProof/>
                      <w:lang w:eastAsia="en-GB"/>
                    </w:rPr>
                    <w:drawing>
                      <wp:inline distT="0" distB="0" distL="0" distR="0">
                        <wp:extent cx="4809168" cy="3683796"/>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2"/>
                                <a:srcRect/>
                                <a:stretch>
                                  <a:fillRect/>
                                </a:stretch>
                              </pic:blipFill>
                              <pic:spPr bwMode="auto">
                                <a:xfrm>
                                  <a:off x="0" y="0"/>
                                  <a:ext cx="4809283" cy="3683884"/>
                                </a:xfrm>
                                <a:prstGeom prst="rect">
                                  <a:avLst/>
                                </a:prstGeom>
                                <a:noFill/>
                                <a:ln w="9525">
                                  <a:noFill/>
                                  <a:miter lim="800000"/>
                                  <a:headEnd/>
                                  <a:tailEnd/>
                                </a:ln>
                              </pic:spPr>
                            </pic:pic>
                          </a:graphicData>
                        </a:graphic>
                      </wp:inline>
                    </w:drawing>
                  </w:r>
                </w:p>
              </w:txbxContent>
            </v:textbox>
            <w10:wrap type="none"/>
            <w10:anchorlock/>
          </v:shape>
        </w:pict>
      </w:r>
    </w:p>
    <w:p w:rsidR="00986139" w:rsidRPr="000D03E9" w:rsidRDefault="00986139" w:rsidP="00986139">
      <w:pPr>
        <w:pStyle w:val="ListParagraph"/>
        <w:autoSpaceDE w:val="0"/>
        <w:autoSpaceDN w:val="0"/>
        <w:adjustRightInd w:val="0"/>
        <w:spacing w:after="0" w:line="240" w:lineRule="auto"/>
        <w:jc w:val="both"/>
        <w:rPr>
          <w:rFonts w:ascii="Calibri" w:hAnsi="Calibri" w:cs="Arial"/>
        </w:rPr>
      </w:pPr>
    </w:p>
    <w:p w:rsidR="001329C6" w:rsidRPr="00821CE2" w:rsidRDefault="00071330" w:rsidP="001329C6">
      <w:pPr>
        <w:rPr>
          <w:rFonts w:ascii="Calibri" w:hAnsi="Calibri" w:cs="Tahoma"/>
          <w:sz w:val="24"/>
          <w:szCs w:val="24"/>
        </w:rPr>
      </w:pPr>
      <w:r>
        <w:rPr>
          <w:rFonts w:ascii="Calibri" w:hAnsi="Calibri" w:cs="Tahoma"/>
          <w:sz w:val="24"/>
          <w:szCs w:val="24"/>
        </w:rPr>
        <w:br w:type="page"/>
      </w:r>
      <w:r w:rsidR="001329C6" w:rsidRPr="00821CE2">
        <w:rPr>
          <w:rFonts w:ascii="Calibri" w:hAnsi="Calibri" w:cs="Tahoma"/>
          <w:sz w:val="24"/>
          <w:szCs w:val="24"/>
        </w:rPr>
        <w:lastRenderedPageBreak/>
        <w:t>d. Provision of wheel washing facilities should be considered if necessary.</w:t>
      </w:r>
      <w:r w:rsidR="007F4706" w:rsidRPr="00821CE2">
        <w:rPr>
          <w:rFonts w:ascii="Calibri" w:hAnsi="Calibri" w:cs="Tahoma"/>
          <w:sz w:val="24"/>
          <w:szCs w:val="24"/>
        </w:rPr>
        <w:t xml:space="preserve"> If so, please provide details of how this will be managed and any run-off controlled.</w:t>
      </w:r>
    </w:p>
    <w:p w:rsidR="001329C6" w:rsidRPr="000D03E9" w:rsidRDefault="003964F7" w:rsidP="001329C6">
      <w:pPr>
        <w:autoSpaceDE w:val="0"/>
        <w:autoSpaceDN w:val="0"/>
        <w:adjustRightInd w:val="0"/>
        <w:spacing w:after="0" w:line="240" w:lineRule="auto"/>
        <w:jc w:val="both"/>
        <w:rPr>
          <w:rFonts w:ascii="Calibri" w:hAnsi="Calibri" w:cs="Arial"/>
          <w:sz w:val="24"/>
          <w:szCs w:val="24"/>
        </w:rPr>
      </w:pPr>
      <w:r w:rsidRPr="003964F7">
        <w:rPr>
          <w:noProof/>
          <w:sz w:val="24"/>
          <w:szCs w:val="24"/>
          <w:lang w:eastAsia="en-GB"/>
        </w:rPr>
      </w:r>
      <w:r w:rsidRPr="003964F7">
        <w:rPr>
          <w:noProof/>
          <w:sz w:val="24"/>
          <w:szCs w:val="24"/>
          <w:lang w:eastAsia="en-GB"/>
        </w:rPr>
        <w:pict>
          <v:shape id="_x0000_s1148" type="#_x0000_t202" style="width:433.6pt;height:126.05pt;visibility:visible;mso-position-horizontal-relative:char;mso-position-vertical-relative:line" fillcolor="white [3201]" strokecolor="#d8d8d8 [2732]" strokeweight="1pt">
            <v:textbox>
              <w:txbxContent>
                <w:p w:rsidR="00146154" w:rsidRPr="00461B2B" w:rsidRDefault="00146154" w:rsidP="004B553D">
                  <w:pPr>
                    <w:spacing w:before="60" w:after="60"/>
                    <w:rPr>
                      <w:rFonts w:cs="Arial"/>
                    </w:rPr>
                  </w:pPr>
                  <w:r w:rsidRPr="00461B2B">
                    <w:rPr>
                      <w:rFonts w:cs="Arial"/>
                    </w:rPr>
                    <w:t>No vehicles shall enter the site itself and therefore no spoil shall be transferred to the public highway removing the need for wheel washing.</w:t>
                  </w:r>
                </w:p>
                <w:p w:rsidR="00146154" w:rsidRPr="00461B2B" w:rsidRDefault="00146154" w:rsidP="004B553D">
                  <w:pPr>
                    <w:spacing w:before="60" w:after="60"/>
                    <w:rPr>
                      <w:rFonts w:cs="Arial"/>
                    </w:rPr>
                  </w:pPr>
                  <w:r w:rsidRPr="00461B2B">
                    <w:rPr>
                      <w:rFonts w:cs="Arial"/>
                    </w:rPr>
                    <w:t>Once the demolition is complete and during the construction phase a bunded box or skip shall be provided for washing out of concrete from pumps and concrete skips. This waste shall be allowed to dry at which point it shall be broken out and disposed of as general waste.</w:t>
                  </w:r>
                </w:p>
                <w:p w:rsidR="00146154" w:rsidRPr="00461B2B" w:rsidRDefault="00146154" w:rsidP="004B553D">
                  <w:r w:rsidRPr="00461B2B">
                    <w:rPr>
                      <w:rFonts w:cs="Arial"/>
                    </w:rPr>
                    <w:t>At no time shall any construction waste or liquids be disposed of into surface or foul water drainage.</w:t>
                  </w:r>
                </w:p>
                <w:p w:rsidR="00146154" w:rsidRPr="004B553D" w:rsidRDefault="00146154" w:rsidP="004B553D"/>
              </w:txbxContent>
            </v:textbox>
            <w10:wrap type="none"/>
            <w10:anchorlock/>
          </v:shape>
        </w:pict>
      </w:r>
    </w:p>
    <w:p w:rsidR="00AA6919" w:rsidRPr="000D03E9" w:rsidRDefault="00AA6919" w:rsidP="003E7B9C">
      <w:pPr>
        <w:autoSpaceDE w:val="0"/>
        <w:autoSpaceDN w:val="0"/>
        <w:adjustRightInd w:val="0"/>
        <w:spacing w:after="0" w:line="240" w:lineRule="auto"/>
        <w:jc w:val="both"/>
        <w:rPr>
          <w:rFonts w:ascii="Calibri" w:hAnsi="Calibri" w:cs="Arial"/>
          <w:b/>
          <w:color w:val="0070C0"/>
        </w:rPr>
      </w:pPr>
    </w:p>
    <w:p w:rsidR="004B553D" w:rsidRDefault="004B553D" w:rsidP="009C0A98">
      <w:pPr>
        <w:autoSpaceDE w:val="0"/>
        <w:autoSpaceDN w:val="0"/>
        <w:adjustRightInd w:val="0"/>
        <w:spacing w:after="0" w:line="240" w:lineRule="auto"/>
        <w:jc w:val="both"/>
        <w:rPr>
          <w:rFonts w:ascii="Calibri" w:hAnsi="Calibri" w:cs="Arial"/>
          <w:b/>
          <w:color w:val="0070C0"/>
          <w:sz w:val="24"/>
          <w:szCs w:val="24"/>
        </w:rPr>
      </w:pPr>
    </w:p>
    <w:p w:rsidR="00071330" w:rsidRDefault="00071330">
      <w:pPr>
        <w:rPr>
          <w:rFonts w:ascii="Calibri" w:hAnsi="Calibri" w:cs="Arial"/>
          <w:b/>
          <w:color w:val="0070C0"/>
          <w:sz w:val="24"/>
          <w:szCs w:val="24"/>
        </w:rPr>
      </w:pPr>
      <w:r>
        <w:rPr>
          <w:rFonts w:ascii="Calibri" w:hAnsi="Calibri" w:cs="Arial"/>
          <w:b/>
          <w:color w:val="0070C0"/>
          <w:sz w:val="24"/>
          <w:szCs w:val="24"/>
        </w:rPr>
        <w:br w:type="page"/>
      </w:r>
    </w:p>
    <w:p w:rsidR="009C0A98" w:rsidRPr="00821CE2" w:rsidRDefault="00E120FC" w:rsidP="009C0A98">
      <w:pPr>
        <w:autoSpaceDE w:val="0"/>
        <w:autoSpaceDN w:val="0"/>
        <w:adjustRightInd w:val="0"/>
        <w:spacing w:after="0" w:line="240" w:lineRule="auto"/>
        <w:jc w:val="both"/>
        <w:rPr>
          <w:rFonts w:ascii="Calibri" w:hAnsi="Calibri" w:cs="Arial"/>
          <w:sz w:val="24"/>
          <w:szCs w:val="24"/>
        </w:rPr>
      </w:pPr>
      <w:r>
        <w:rPr>
          <w:rFonts w:ascii="Calibri" w:hAnsi="Calibri" w:cs="Arial"/>
          <w:b/>
          <w:color w:val="0070C0"/>
          <w:sz w:val="24"/>
          <w:szCs w:val="24"/>
        </w:rPr>
        <w:lastRenderedPageBreak/>
        <w:t>23</w:t>
      </w:r>
      <w:r w:rsidR="0081605A" w:rsidRPr="00821CE2">
        <w:rPr>
          <w:rFonts w:ascii="Calibri" w:hAnsi="Calibri" w:cs="Arial"/>
          <w:b/>
          <w:color w:val="0070C0"/>
          <w:sz w:val="24"/>
          <w:szCs w:val="24"/>
        </w:rPr>
        <w:t xml:space="preserve">. </w:t>
      </w:r>
      <w:r w:rsidR="00F935B4" w:rsidRPr="00821CE2">
        <w:rPr>
          <w:rFonts w:ascii="Calibri" w:hAnsi="Calibri" w:cs="Arial"/>
          <w:b/>
          <w:color w:val="0070C0"/>
          <w:sz w:val="24"/>
          <w:szCs w:val="24"/>
        </w:rPr>
        <w:t>Vehicle loading and unloading:</w:t>
      </w:r>
      <w:r w:rsidR="00F935B4" w:rsidRPr="00821CE2">
        <w:rPr>
          <w:rFonts w:ascii="Calibri" w:hAnsi="Calibri" w:cs="Arial"/>
          <w:i/>
          <w:color w:val="548DD4" w:themeColor="text2" w:themeTint="99"/>
          <w:sz w:val="24"/>
          <w:szCs w:val="24"/>
        </w:rPr>
        <w:t xml:space="preserve"> </w:t>
      </w:r>
      <w:r w:rsidR="009C0A98" w:rsidRPr="00821CE2">
        <w:rPr>
          <w:rFonts w:ascii="Calibri" w:hAnsi="Calibri" w:cs="Arial"/>
          <w:i/>
          <w:color w:val="548DD4" w:themeColor="text2" w:themeTint="99"/>
          <w:sz w:val="24"/>
          <w:szCs w:val="24"/>
        </w:rPr>
        <w:t xml:space="preserve">“Clients shall ensure that vehicles are loaded and unloaded on-site as far as is practicable.” </w:t>
      </w:r>
      <w:r w:rsidR="009C0A98" w:rsidRPr="00821CE2">
        <w:rPr>
          <w:rFonts w:ascii="Calibri" w:hAnsi="Calibri" w:cs="Arial"/>
          <w:color w:val="548DD4" w:themeColor="text2" w:themeTint="99"/>
          <w:sz w:val="24"/>
          <w:szCs w:val="24"/>
        </w:rPr>
        <w:t>(P19, 3.4.4)</w:t>
      </w:r>
    </w:p>
    <w:p w:rsidR="009C0A98" w:rsidRPr="00821CE2" w:rsidRDefault="009C0A98" w:rsidP="003E7B9C">
      <w:pPr>
        <w:autoSpaceDE w:val="0"/>
        <w:autoSpaceDN w:val="0"/>
        <w:adjustRightInd w:val="0"/>
        <w:spacing w:after="0" w:line="240" w:lineRule="auto"/>
        <w:jc w:val="both"/>
        <w:rPr>
          <w:rFonts w:ascii="Calibri" w:hAnsi="Calibri" w:cs="Arial"/>
          <w:sz w:val="24"/>
          <w:szCs w:val="24"/>
        </w:rPr>
      </w:pPr>
    </w:p>
    <w:p w:rsidR="00F935B4" w:rsidRPr="00821CE2" w:rsidRDefault="009C352A" w:rsidP="003E7B9C">
      <w:pPr>
        <w:autoSpaceDE w:val="0"/>
        <w:autoSpaceDN w:val="0"/>
        <w:adjustRightInd w:val="0"/>
        <w:spacing w:after="0" w:line="240" w:lineRule="auto"/>
        <w:jc w:val="both"/>
        <w:rPr>
          <w:rFonts w:ascii="Calibri" w:hAnsi="Calibri" w:cs="Arial"/>
          <w:sz w:val="24"/>
          <w:szCs w:val="24"/>
        </w:rPr>
      </w:pPr>
      <w:r w:rsidRPr="00821CE2">
        <w:rPr>
          <w:rFonts w:ascii="Calibri" w:hAnsi="Calibri" w:cs="Arial"/>
          <w:sz w:val="24"/>
          <w:szCs w:val="24"/>
        </w:rPr>
        <w:t xml:space="preserve">If this is not possible, </w:t>
      </w:r>
      <w:r w:rsidR="0013142E" w:rsidRPr="00821CE2">
        <w:rPr>
          <w:rFonts w:ascii="Calibri" w:hAnsi="Calibri" w:cs="Arial"/>
          <w:sz w:val="24"/>
          <w:szCs w:val="24"/>
        </w:rPr>
        <w:t>Traffic Marshalls</w:t>
      </w:r>
      <w:r w:rsidR="000B2C95" w:rsidRPr="00821CE2">
        <w:rPr>
          <w:rFonts w:ascii="Calibri" w:hAnsi="Calibri" w:cs="Tahoma"/>
          <w:sz w:val="24"/>
          <w:szCs w:val="24"/>
        </w:rPr>
        <w:t xml:space="preserve"> must ensure the safe passage of pedestrians, cyclists and motor traffic in the street when vehicles are being loaded or unloaded.  </w:t>
      </w:r>
    </w:p>
    <w:p w:rsidR="002D4E84" w:rsidRPr="000D03E9" w:rsidRDefault="002D4E84" w:rsidP="002D4E84">
      <w:pPr>
        <w:autoSpaceDE w:val="0"/>
        <w:autoSpaceDN w:val="0"/>
        <w:adjustRightInd w:val="0"/>
        <w:spacing w:after="0" w:line="240" w:lineRule="auto"/>
        <w:ind w:left="720"/>
        <w:jc w:val="both"/>
        <w:rPr>
          <w:rFonts w:ascii="Calibri" w:hAnsi="Calibri" w:cs="Arial"/>
        </w:rPr>
      </w:pPr>
    </w:p>
    <w:p w:rsidR="00A9356C" w:rsidRDefault="002D4E84" w:rsidP="00A9356C">
      <w:pPr>
        <w:rPr>
          <w:rFonts w:ascii="Calibri" w:hAnsi="Calibri" w:cs="Arial"/>
          <w:sz w:val="24"/>
          <w:szCs w:val="24"/>
        </w:rPr>
      </w:pPr>
      <w:r w:rsidRPr="00821CE2">
        <w:rPr>
          <w:rFonts w:ascii="Calibri" w:hAnsi="Calibri" w:cs="Tahoma"/>
          <w:sz w:val="24"/>
          <w:szCs w:val="24"/>
        </w:rPr>
        <w:t xml:space="preserve">Please provide details of the parking and loading arrangements for construction vehicles with regard to servicing and deliveries associated with the site (e.g. delivery of materials and plant, removal of excavated material).  This is required as a scaled site plan, showing all points of access and where materials, skips and plant will be stored, and how vehicles will access and egress the site.  </w:t>
      </w:r>
      <w:r w:rsidR="007B1499" w:rsidRPr="00821CE2">
        <w:rPr>
          <w:rFonts w:ascii="Calibri" w:hAnsi="Calibri" w:cs="Tahoma"/>
          <w:sz w:val="24"/>
          <w:szCs w:val="24"/>
        </w:rPr>
        <w:t xml:space="preserve">If loading </w:t>
      </w:r>
      <w:r w:rsidR="007B1499" w:rsidRPr="00821CE2">
        <w:rPr>
          <w:rFonts w:ascii="Calibri" w:hAnsi="Calibri" w:cs="Arial"/>
          <w:sz w:val="24"/>
          <w:szCs w:val="24"/>
        </w:rPr>
        <w:t>is to take place off site, please identify where this is due to take place and outline the measures you will take to ensure that loading/unloading is carried out safely</w:t>
      </w:r>
      <w:r w:rsidR="00325FB0" w:rsidRPr="00821CE2">
        <w:rPr>
          <w:rFonts w:ascii="Calibri" w:hAnsi="Calibri" w:cs="Arial"/>
          <w:sz w:val="24"/>
          <w:szCs w:val="24"/>
        </w:rPr>
        <w:t xml:space="preserve">. Please </w:t>
      </w:r>
      <w:r w:rsidR="00305FBC" w:rsidRPr="00821CE2">
        <w:rPr>
          <w:rFonts w:ascii="Calibri" w:hAnsi="Calibri" w:cs="Arial"/>
          <w:sz w:val="24"/>
          <w:szCs w:val="24"/>
        </w:rPr>
        <w:t xml:space="preserve">outline in </w:t>
      </w:r>
      <w:r w:rsidR="003B62F3">
        <w:rPr>
          <w:rFonts w:ascii="Calibri" w:hAnsi="Calibri" w:cs="Arial"/>
          <w:sz w:val="24"/>
          <w:szCs w:val="24"/>
        </w:rPr>
        <w:t>question 24</w:t>
      </w:r>
      <w:r w:rsidR="00305FBC" w:rsidRPr="00821CE2">
        <w:rPr>
          <w:rFonts w:ascii="Calibri" w:hAnsi="Calibri" w:cs="Arial"/>
          <w:sz w:val="24"/>
          <w:szCs w:val="24"/>
        </w:rPr>
        <w:t xml:space="preserve"> </w:t>
      </w:r>
      <w:r w:rsidR="00325FB0" w:rsidRPr="00821CE2">
        <w:rPr>
          <w:rFonts w:ascii="Calibri" w:hAnsi="Calibri" w:cs="Arial"/>
          <w:sz w:val="24"/>
          <w:szCs w:val="24"/>
        </w:rPr>
        <w:t>if any parking bay suspensions will be required.</w:t>
      </w:r>
    </w:p>
    <w:p w:rsidR="004B553D" w:rsidRPr="00821CE2" w:rsidRDefault="003964F7" w:rsidP="00A9356C">
      <w:pPr>
        <w:rPr>
          <w:rFonts w:ascii="Calibri" w:hAnsi="Calibri" w:cs="Arial"/>
          <w:sz w:val="24"/>
          <w:szCs w:val="24"/>
        </w:rPr>
      </w:pPr>
      <w:r w:rsidRPr="003964F7">
        <w:rPr>
          <w:noProof/>
          <w:sz w:val="24"/>
          <w:szCs w:val="24"/>
          <w:lang w:eastAsia="en-GB"/>
        </w:rPr>
      </w:r>
      <w:r w:rsidRPr="003964F7">
        <w:rPr>
          <w:noProof/>
          <w:sz w:val="24"/>
          <w:szCs w:val="24"/>
          <w:lang w:eastAsia="en-GB"/>
        </w:rPr>
        <w:pict>
          <v:shape id="_x0000_s1147" type="#_x0000_t202" style="width:433.6pt;height:362pt;visibility:visible;mso-position-horizontal-relative:char;mso-position-vertical-relative:line" fillcolor="white [3201]" strokecolor="#d8d8d8 [2732]" strokeweight="1pt">
            <v:textbox style="mso-next-textbox:#_x0000_s1147">
              <w:txbxContent>
                <w:p w:rsidR="00146154" w:rsidRPr="00461B2B" w:rsidRDefault="00146154" w:rsidP="004B553D">
                  <w:r w:rsidRPr="00461B2B">
                    <w:rPr>
                      <w:rFonts w:cs="Arial"/>
                    </w:rPr>
                    <w:t>A</w:t>
                  </w:r>
                  <w:r w:rsidRPr="00461B2B">
                    <w:t xml:space="preserve"> traffic marshal shall be present to coordinate loading zone and prioritize parking on doctor bays (outside numbers 63 &amp; 65 Charlotte St) at all times, with the bay outside no.67 used for manoeuvring only.</w:t>
                  </w:r>
                </w:p>
                <w:p w:rsidR="00146154" w:rsidRPr="00461B2B" w:rsidRDefault="00146154" w:rsidP="004B553D">
                  <w:r w:rsidRPr="00461B2B">
                    <w:rPr>
                      <w:rFonts w:ascii="Calibri" w:hAnsi="Calibri" w:cs="Tahoma"/>
                    </w:rPr>
                    <w:t xml:space="preserve">Removal of excavated material:  </w:t>
                  </w:r>
                </w:p>
                <w:p w:rsidR="00146154" w:rsidRPr="00461B2B" w:rsidRDefault="00146154" w:rsidP="004B553D">
                  <w:pPr>
                    <w:spacing w:before="60" w:after="60"/>
                    <w:rPr>
                      <w:rFonts w:cs="Arial"/>
                    </w:rPr>
                  </w:pPr>
                  <w:r w:rsidRPr="00461B2B">
                    <w:rPr>
                      <w:rFonts w:cs="Arial"/>
                    </w:rPr>
                    <w:t>During the excavation/ basement construction, an excavator will place spoil into conveyors which will be routed through the first floor window and over the gantry, loading directly into muck-away wagons waiting in the delivery/ setting down area.</w:t>
                  </w:r>
                </w:p>
                <w:p w:rsidR="00146154" w:rsidRPr="00461B2B" w:rsidRDefault="00146154" w:rsidP="004B553D">
                  <w:pPr>
                    <w:spacing w:before="60" w:after="60"/>
                    <w:rPr>
                      <w:rFonts w:cs="Arial"/>
                    </w:rPr>
                  </w:pPr>
                  <w:r w:rsidRPr="00461B2B">
                    <w:rPr>
                      <w:rFonts w:cs="Arial"/>
                    </w:rPr>
                    <w:t>During the "soft strip" materials will be bagged up, transferred to the gantry and placed in a “wait and load” waste vehicle in the delivery/ setting down area via an electric barrow hoist to avoid the need for a waste chute.</w:t>
                  </w:r>
                </w:p>
                <w:p w:rsidR="00146154" w:rsidRPr="00461B2B" w:rsidRDefault="00146154" w:rsidP="004B553D">
                  <w:pPr>
                    <w:spacing w:before="60" w:after="60"/>
                    <w:rPr>
                      <w:rFonts w:cs="Arial"/>
                    </w:rPr>
                  </w:pPr>
                  <w:r w:rsidRPr="00461B2B">
                    <w:rPr>
                      <w:rFonts w:cs="Arial"/>
                    </w:rPr>
                    <w:t>General demolition waste including masonry and roof tiles etc. shall be transferred to a 10 yard builders skip via an electric barrow hoist to avoid the need for a waste chute.</w:t>
                  </w:r>
                </w:p>
                <w:p w:rsidR="00146154" w:rsidRPr="00461B2B" w:rsidRDefault="00146154" w:rsidP="004B553D">
                  <w:pPr>
                    <w:spacing w:before="60" w:after="60"/>
                    <w:rPr>
                      <w:rFonts w:cs="Arial"/>
                    </w:rPr>
                  </w:pPr>
                  <w:r w:rsidRPr="00461B2B">
                    <w:rPr>
                      <w:rFonts w:cs="Arial"/>
                    </w:rPr>
                    <w:t>During the soft strip, all plasterboard products will be stockpiled and disposed of on its own to ensure plasterboard is disposed of separate from general construction waste.</w:t>
                  </w:r>
                </w:p>
                <w:p w:rsidR="00146154" w:rsidRPr="00461B2B" w:rsidRDefault="00146154" w:rsidP="004B553D">
                  <w:pPr>
                    <w:spacing w:before="60" w:after="60"/>
                    <w:rPr>
                      <w:rFonts w:cs="Arial"/>
                    </w:rPr>
                  </w:pPr>
                  <w:r w:rsidRPr="00461B2B">
                    <w:rPr>
                      <w:rFonts w:cs="Arial"/>
                    </w:rPr>
                    <w:t>As there is not enough space to have multiple skips, enabling on site segregation of recyclables, all general waste will go to a licensed recycling plant where it shall be segregated before disposal. The waste contractor will provide monthly statistics on the percentage of materials recycled.</w:t>
                  </w:r>
                </w:p>
                <w:p w:rsidR="00146154" w:rsidRPr="00461B2B" w:rsidRDefault="00146154" w:rsidP="004B553D">
                  <w:pPr>
                    <w:rPr>
                      <w:rFonts w:cs="Arial"/>
                    </w:rPr>
                  </w:pPr>
                  <w:r w:rsidRPr="00461B2B">
                    <w:rPr>
                      <w:rFonts w:cs="Arial"/>
                    </w:rPr>
                    <w:t>During the construction phase of the project, waste will be stockpiled and transferred to a vehicle in the delivery/ setting down area on a "wait and load" basis.</w:t>
                  </w:r>
                </w:p>
                <w:p w:rsidR="00146154" w:rsidRPr="000462A7" w:rsidRDefault="00146154" w:rsidP="004B553D">
                  <w:pPr>
                    <w:rPr>
                      <w:color w:val="00B050"/>
                    </w:rPr>
                  </w:pPr>
                </w:p>
              </w:txbxContent>
            </v:textbox>
            <w10:wrap type="none"/>
            <w10:anchorlock/>
          </v:shape>
        </w:pict>
      </w:r>
    </w:p>
    <w:p w:rsidR="00A9356C" w:rsidRPr="000D03E9" w:rsidRDefault="003964F7" w:rsidP="00743F6F">
      <w:pPr>
        <w:rPr>
          <w:rFonts w:ascii="Calibri" w:hAnsi="Calibri" w:cs="Tahoma"/>
          <w:b/>
          <w:sz w:val="24"/>
          <w:szCs w:val="24"/>
        </w:rPr>
      </w:pPr>
      <w:r w:rsidRPr="003964F7">
        <w:rPr>
          <w:noProof/>
          <w:sz w:val="24"/>
          <w:szCs w:val="24"/>
          <w:lang w:eastAsia="en-GB"/>
        </w:rPr>
      </w:r>
      <w:r w:rsidRPr="003964F7">
        <w:rPr>
          <w:noProof/>
          <w:sz w:val="24"/>
          <w:szCs w:val="24"/>
          <w:lang w:eastAsia="en-GB"/>
        </w:rPr>
        <w:pict>
          <v:shape id="_x0000_s1146" type="#_x0000_t202" style="width:433.6pt;height:580pt;visibility:visible;mso-position-horizontal-relative:char;mso-position-vertical-relative:line" fillcolor="white [3201]" strokecolor="#d8d8d8 [2732]" strokeweight="1pt">
            <v:textbox style="mso-next-textbox:#_x0000_s1146">
              <w:txbxContent>
                <w:p w:rsidR="00146154" w:rsidRPr="00461B2B" w:rsidRDefault="00146154" w:rsidP="004B553D">
                  <w:r w:rsidRPr="00461B2B">
                    <w:t>Delivery of materials:</w:t>
                  </w:r>
                </w:p>
                <w:p w:rsidR="00146154" w:rsidRPr="00461B2B" w:rsidRDefault="00146154" w:rsidP="004B553D">
                  <w:pPr>
                    <w:spacing w:before="60" w:after="60"/>
                    <w:rPr>
                      <w:rFonts w:cs="Arial"/>
                    </w:rPr>
                  </w:pPr>
                  <w:r w:rsidRPr="00461B2B">
                    <w:rPr>
                      <w:rFonts w:cs="Arial"/>
                    </w:rPr>
                    <w:t>A delivery schedule shall be drawn up by the Construction Manager and issued to all suppliers to avoid the need for suppliers  vehicles "laying up" in local roads.</w:t>
                  </w:r>
                </w:p>
                <w:p w:rsidR="00146154" w:rsidRPr="00461B2B" w:rsidRDefault="00146154" w:rsidP="004B553D">
                  <w:pPr>
                    <w:rPr>
                      <w:rFonts w:cs="Arial"/>
                    </w:rPr>
                  </w:pPr>
                  <w:r w:rsidRPr="00461B2B">
                    <w:rPr>
                      <w:rFonts w:cs="Arial"/>
                    </w:rPr>
                    <w:t xml:space="preserve">Contractors shall be briefed on the need for highlighting any additional delivery requirements to avoid delivery vehicles turning up unannounced.  </w:t>
                  </w:r>
                </w:p>
                <w:p w:rsidR="00146154" w:rsidRPr="00461B2B" w:rsidRDefault="00146154" w:rsidP="004B553D">
                  <w:pPr>
                    <w:rPr>
                      <w:rFonts w:cs="Arial"/>
                    </w:rPr>
                  </w:pPr>
                  <w:r w:rsidRPr="00461B2B">
                    <w:rPr>
                      <w:rFonts w:cs="Arial"/>
                    </w:rPr>
                    <w:t>Delivery and erection of scaffolding gantry:</w:t>
                  </w:r>
                </w:p>
                <w:p w:rsidR="00146154" w:rsidRPr="00461B2B" w:rsidRDefault="00146154" w:rsidP="004B553D">
                  <w:pPr>
                    <w:spacing w:before="60" w:after="60"/>
                    <w:rPr>
                      <w:rFonts w:cs="Arial"/>
                    </w:rPr>
                  </w:pPr>
                  <w:r w:rsidRPr="00461B2B">
                    <w:rPr>
                      <w:rFonts w:cs="Arial"/>
                    </w:rPr>
                    <w:t>The gantry will be constructed over three weekends with concrete bases formed during weekend one, vertical steels installed during weekend two and platform and hoarding constructed during weekend three.</w:t>
                  </w:r>
                </w:p>
                <w:p w:rsidR="00146154" w:rsidRPr="00461B2B" w:rsidRDefault="00146154" w:rsidP="004B553D">
                  <w:pPr>
                    <w:spacing w:before="60" w:after="60"/>
                    <w:rPr>
                      <w:rFonts w:cs="Arial"/>
                    </w:rPr>
                  </w:pPr>
                  <w:r w:rsidRPr="00461B2B">
                    <w:rPr>
                      <w:rFonts w:cs="Arial"/>
                    </w:rPr>
                    <w:t>Construction of tube and fitting scaffolding will be erected from the gantry without risk to members of the public.</w:t>
                  </w:r>
                </w:p>
                <w:p w:rsidR="00146154" w:rsidRPr="00461B2B" w:rsidRDefault="00146154" w:rsidP="004B553D">
                  <w:r w:rsidRPr="00461B2B">
                    <w:rPr>
                      <w:rFonts w:cs="Arial"/>
                    </w:rPr>
                    <w:t>Scaffold lorries shall pull into the delivery/ setting down area as per Section 12 allowing equipment to be unloaded without affecting local traffic or putting pedestrians at risk.</w:t>
                  </w:r>
                </w:p>
                <w:p w:rsidR="00146154" w:rsidRPr="000462A7" w:rsidRDefault="00146154" w:rsidP="000462A7">
                  <w:pPr>
                    <w:rPr>
                      <w:color w:val="00B050"/>
                    </w:rPr>
                  </w:pPr>
                  <w:r w:rsidRPr="000462A7">
                    <w:rPr>
                      <w:rFonts w:cs="Arial"/>
                      <w:noProof/>
                      <w:color w:val="00B050"/>
                      <w:lang w:eastAsia="en-GB"/>
                    </w:rPr>
                    <w:drawing>
                      <wp:inline distT="0" distB="0" distL="0" distR="0">
                        <wp:extent cx="5155200" cy="3866141"/>
                        <wp:effectExtent l="114300" t="76200" r="121650" b="77209"/>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l="27010" t="10617" r="11526" b="7407"/>
                                <a:stretch>
                                  <a:fillRect/>
                                </a:stretch>
                              </pic:blipFill>
                              <pic:spPr bwMode="auto">
                                <a:xfrm>
                                  <a:off x="0" y="0"/>
                                  <a:ext cx="5155200" cy="38661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w10:wrap type="none"/>
            <w10:anchorlock/>
          </v:shape>
        </w:pict>
      </w:r>
      <w:r w:rsidR="00A9356C" w:rsidRPr="000D03E9">
        <w:rPr>
          <w:rFonts w:ascii="Calibri" w:hAnsi="Calibri" w:cs="Tahoma"/>
          <w:b/>
          <w:sz w:val="24"/>
          <w:szCs w:val="24"/>
        </w:rPr>
        <w:t xml:space="preserve"> </w:t>
      </w:r>
    </w:p>
    <w:p w:rsidR="00305FBC" w:rsidRPr="000D03E9" w:rsidRDefault="00305FBC">
      <w:pPr>
        <w:rPr>
          <w:rFonts w:ascii="Calibri" w:hAnsi="Calibri" w:cs="Arial"/>
          <w:b/>
          <w:color w:val="BFBFBF" w:themeColor="background1" w:themeShade="BF"/>
          <w:sz w:val="40"/>
          <w:szCs w:val="40"/>
        </w:rPr>
      </w:pPr>
      <w:r w:rsidRPr="000D03E9">
        <w:rPr>
          <w:rFonts w:ascii="Calibri" w:hAnsi="Calibri" w:cs="Arial"/>
          <w:b/>
          <w:color w:val="BFBFBF" w:themeColor="background1" w:themeShade="BF"/>
          <w:sz w:val="40"/>
          <w:szCs w:val="40"/>
        </w:rPr>
        <w:br w:type="page"/>
      </w:r>
    </w:p>
    <w:p w:rsidR="000E2346" w:rsidRDefault="00E72864" w:rsidP="00E72864">
      <w:pPr>
        <w:autoSpaceDE w:val="0"/>
        <w:autoSpaceDN w:val="0"/>
        <w:adjustRightInd w:val="0"/>
        <w:spacing w:after="0" w:line="240" w:lineRule="auto"/>
        <w:jc w:val="both"/>
        <w:rPr>
          <w:rFonts w:ascii="Calibri" w:hAnsi="Calibri" w:cs="Arial"/>
          <w:b/>
          <w:color w:val="808080" w:themeColor="background1" w:themeShade="80"/>
          <w:sz w:val="40"/>
          <w:szCs w:val="40"/>
        </w:rPr>
      </w:pPr>
      <w:r w:rsidRPr="000E2346">
        <w:rPr>
          <w:rFonts w:ascii="Calibri" w:hAnsi="Calibri" w:cs="Arial"/>
          <w:b/>
          <w:color w:val="808080" w:themeColor="background1" w:themeShade="80"/>
          <w:sz w:val="40"/>
          <w:szCs w:val="40"/>
        </w:rPr>
        <w:lastRenderedPageBreak/>
        <w:t>Highway interventions</w:t>
      </w:r>
    </w:p>
    <w:p w:rsidR="000E2346" w:rsidRDefault="000E2346" w:rsidP="00E72864">
      <w:pPr>
        <w:autoSpaceDE w:val="0"/>
        <w:autoSpaceDN w:val="0"/>
        <w:adjustRightInd w:val="0"/>
        <w:spacing w:after="0" w:line="240" w:lineRule="auto"/>
        <w:jc w:val="both"/>
        <w:rPr>
          <w:rFonts w:ascii="Calibri" w:hAnsi="Calibri" w:cs="Arial"/>
          <w:b/>
          <w:color w:val="808080" w:themeColor="background1" w:themeShade="80"/>
          <w:sz w:val="40"/>
          <w:szCs w:val="40"/>
        </w:rPr>
      </w:pPr>
    </w:p>
    <w:p w:rsidR="00E72864" w:rsidRPr="000E2346" w:rsidRDefault="000E2346" w:rsidP="00E72864">
      <w:pPr>
        <w:autoSpaceDE w:val="0"/>
        <w:autoSpaceDN w:val="0"/>
        <w:adjustRightInd w:val="0"/>
        <w:spacing w:after="0" w:line="240" w:lineRule="auto"/>
        <w:jc w:val="both"/>
        <w:rPr>
          <w:rFonts w:ascii="Calibri" w:hAnsi="Calibri" w:cs="Arial"/>
          <w:b/>
          <w:color w:val="000000" w:themeColor="text1"/>
          <w:sz w:val="24"/>
          <w:szCs w:val="24"/>
        </w:rPr>
      </w:pPr>
      <w:r>
        <w:rPr>
          <w:rFonts w:ascii="Calibri" w:hAnsi="Calibri" w:cs="Arial"/>
          <w:b/>
          <w:color w:val="000000" w:themeColor="text1"/>
          <w:sz w:val="24"/>
          <w:szCs w:val="24"/>
        </w:rPr>
        <w:t xml:space="preserve">Please note that </w:t>
      </w:r>
      <w:r w:rsidR="00E9296F" w:rsidRPr="000E2346">
        <w:rPr>
          <w:rFonts w:ascii="Calibri" w:hAnsi="Calibri" w:cs="Arial"/>
          <w:b/>
          <w:color w:val="000000" w:themeColor="text1"/>
          <w:sz w:val="24"/>
          <w:szCs w:val="24"/>
        </w:rPr>
        <w:t>T</w:t>
      </w:r>
      <w:r>
        <w:rPr>
          <w:rFonts w:ascii="Calibri" w:hAnsi="Calibri" w:cs="Arial"/>
          <w:b/>
          <w:color w:val="000000" w:themeColor="text1"/>
          <w:sz w:val="24"/>
          <w:szCs w:val="24"/>
        </w:rPr>
        <w:t xml:space="preserve">emporary </w:t>
      </w:r>
      <w:r w:rsidR="00E9296F" w:rsidRPr="000E2346">
        <w:rPr>
          <w:rFonts w:ascii="Calibri" w:hAnsi="Calibri" w:cs="Arial"/>
          <w:b/>
          <w:color w:val="000000" w:themeColor="text1"/>
          <w:sz w:val="24"/>
          <w:szCs w:val="24"/>
        </w:rPr>
        <w:t>T</w:t>
      </w:r>
      <w:r>
        <w:rPr>
          <w:rFonts w:ascii="Calibri" w:hAnsi="Calibri" w:cs="Arial"/>
          <w:b/>
          <w:color w:val="000000" w:themeColor="text1"/>
          <w:sz w:val="24"/>
          <w:szCs w:val="24"/>
        </w:rPr>
        <w:t xml:space="preserve">raffic </w:t>
      </w:r>
      <w:r w:rsidR="00E9296F" w:rsidRPr="000E2346">
        <w:rPr>
          <w:rFonts w:ascii="Calibri" w:hAnsi="Calibri" w:cs="Arial"/>
          <w:b/>
          <w:color w:val="000000" w:themeColor="text1"/>
          <w:sz w:val="24"/>
          <w:szCs w:val="24"/>
        </w:rPr>
        <w:t>O</w:t>
      </w:r>
      <w:r>
        <w:rPr>
          <w:rFonts w:ascii="Calibri" w:hAnsi="Calibri" w:cs="Arial"/>
          <w:b/>
          <w:color w:val="000000" w:themeColor="text1"/>
          <w:sz w:val="24"/>
          <w:szCs w:val="24"/>
        </w:rPr>
        <w:t>rder</w:t>
      </w:r>
      <w:r w:rsidR="00E9296F" w:rsidRPr="000E2346">
        <w:rPr>
          <w:rFonts w:ascii="Calibri" w:hAnsi="Calibri" w:cs="Arial"/>
          <w:b/>
          <w:color w:val="000000" w:themeColor="text1"/>
          <w:sz w:val="24"/>
          <w:szCs w:val="24"/>
        </w:rPr>
        <w:t>s</w:t>
      </w:r>
      <w:r>
        <w:rPr>
          <w:rFonts w:ascii="Calibri" w:hAnsi="Calibri" w:cs="Arial"/>
          <w:b/>
          <w:color w:val="000000" w:themeColor="text1"/>
          <w:sz w:val="24"/>
          <w:szCs w:val="24"/>
        </w:rPr>
        <w:t xml:space="preserve"> (TTOs)</w:t>
      </w:r>
      <w:r w:rsidR="00E9296F" w:rsidRPr="000E2346">
        <w:rPr>
          <w:rFonts w:ascii="Calibri" w:hAnsi="Calibri" w:cs="Arial"/>
          <w:b/>
          <w:color w:val="000000" w:themeColor="text1"/>
          <w:sz w:val="24"/>
          <w:szCs w:val="24"/>
        </w:rPr>
        <w:t xml:space="preserve"> and </w:t>
      </w:r>
      <w:r>
        <w:rPr>
          <w:rFonts w:ascii="Calibri" w:hAnsi="Calibri" w:cs="Arial"/>
          <w:b/>
          <w:color w:val="000000" w:themeColor="text1"/>
          <w:sz w:val="24"/>
          <w:szCs w:val="24"/>
        </w:rPr>
        <w:t xml:space="preserve">hoarding/scaffolding </w:t>
      </w:r>
      <w:r w:rsidR="00E9296F" w:rsidRPr="000E2346">
        <w:rPr>
          <w:rFonts w:ascii="Calibri" w:hAnsi="Calibri" w:cs="Arial"/>
          <w:b/>
          <w:color w:val="000000" w:themeColor="text1"/>
          <w:sz w:val="24"/>
          <w:szCs w:val="24"/>
        </w:rPr>
        <w:t xml:space="preserve">licenses may be applied for prior to CMP submission </w:t>
      </w:r>
      <w:r>
        <w:rPr>
          <w:rFonts w:ascii="Calibri" w:hAnsi="Calibri" w:cs="Arial"/>
          <w:b/>
          <w:color w:val="000000" w:themeColor="text1"/>
          <w:sz w:val="24"/>
          <w:szCs w:val="24"/>
        </w:rPr>
        <w:t xml:space="preserve">but </w:t>
      </w:r>
      <w:r w:rsidR="00E9296F" w:rsidRPr="000E2346">
        <w:rPr>
          <w:rFonts w:ascii="Calibri" w:hAnsi="Calibri" w:cs="Arial"/>
          <w:b/>
          <w:color w:val="000000" w:themeColor="text1"/>
          <w:sz w:val="24"/>
          <w:szCs w:val="24"/>
        </w:rPr>
        <w:t>wo</w:t>
      </w:r>
      <w:r>
        <w:rPr>
          <w:rFonts w:ascii="Calibri" w:hAnsi="Calibri" w:cs="Arial"/>
          <w:b/>
          <w:color w:val="000000" w:themeColor="text1"/>
          <w:sz w:val="24"/>
          <w:szCs w:val="24"/>
        </w:rPr>
        <w:t>n’t be granted until the CMP is signed-off.</w:t>
      </w:r>
      <w:r w:rsidR="00E9296F" w:rsidRPr="000E2346">
        <w:rPr>
          <w:rFonts w:ascii="Calibri" w:hAnsi="Calibri" w:cs="Arial"/>
          <w:b/>
          <w:color w:val="000000" w:themeColor="text1"/>
          <w:sz w:val="24"/>
          <w:szCs w:val="24"/>
        </w:rPr>
        <w:t xml:space="preserve"> </w:t>
      </w:r>
    </w:p>
    <w:p w:rsidR="00E72864" w:rsidRPr="000D03E9" w:rsidRDefault="00E72864" w:rsidP="00DD7DE4">
      <w:pPr>
        <w:rPr>
          <w:rFonts w:ascii="Calibri" w:hAnsi="Calibri" w:cs="Arial"/>
        </w:rPr>
      </w:pPr>
    </w:p>
    <w:p w:rsidR="005D549A" w:rsidRPr="003B62F3" w:rsidRDefault="00E120FC" w:rsidP="00305FBC">
      <w:pPr>
        <w:rPr>
          <w:rFonts w:ascii="Calibri" w:hAnsi="Calibri" w:cs="Tahoma"/>
          <w:b/>
          <w:sz w:val="24"/>
          <w:szCs w:val="24"/>
        </w:rPr>
      </w:pPr>
      <w:r w:rsidRPr="003B62F3">
        <w:rPr>
          <w:rFonts w:ascii="Calibri" w:hAnsi="Calibri" w:cs="Tahoma"/>
          <w:b/>
          <w:sz w:val="24"/>
          <w:szCs w:val="24"/>
        </w:rPr>
        <w:t>24</w:t>
      </w:r>
      <w:r w:rsidR="007F4706" w:rsidRPr="003B62F3">
        <w:rPr>
          <w:rFonts w:ascii="Calibri" w:hAnsi="Calibri" w:cs="Tahoma"/>
          <w:b/>
          <w:sz w:val="24"/>
          <w:szCs w:val="24"/>
        </w:rPr>
        <w:t xml:space="preserve">. </w:t>
      </w:r>
      <w:r w:rsidR="005D549A" w:rsidRPr="003B62F3">
        <w:rPr>
          <w:rFonts w:ascii="Calibri" w:hAnsi="Calibri" w:cs="Tahoma"/>
          <w:b/>
          <w:sz w:val="24"/>
          <w:szCs w:val="24"/>
        </w:rPr>
        <w:t>P</w:t>
      </w:r>
      <w:r w:rsidR="00305FBC" w:rsidRPr="003B62F3">
        <w:rPr>
          <w:rFonts w:ascii="Calibri" w:hAnsi="Calibri" w:cs="Tahoma"/>
          <w:b/>
          <w:sz w:val="24"/>
          <w:szCs w:val="24"/>
        </w:rPr>
        <w:t xml:space="preserve">arking bay suspensions and temporary traffic orders </w:t>
      </w:r>
    </w:p>
    <w:p w:rsidR="00107AD1" w:rsidRPr="00107AD1" w:rsidRDefault="00107AD1" w:rsidP="00107AD1">
      <w:pPr>
        <w:rPr>
          <w:bCs/>
          <w:sz w:val="24"/>
          <w:szCs w:val="24"/>
        </w:rPr>
      </w:pPr>
      <w:r w:rsidRPr="00107AD1">
        <w:rPr>
          <w:bCs/>
          <w:sz w:val="24"/>
          <w:szCs w:val="24"/>
        </w:rPr>
        <w:t xml:space="preserve">Please note, parking bay suspensions should only be requested where absolutely necessary. Parking bay suspensions are permitted for a maximum of 6 months, requirement of exclusive access to a bay for longer than 6 months you will be required to obtain </w:t>
      </w:r>
      <w:hyperlink r:id="rId43" w:history="1">
        <w:r w:rsidRPr="004D1130">
          <w:rPr>
            <w:rStyle w:val="Hyperlink"/>
            <w:bCs/>
            <w:sz w:val="24"/>
            <w:szCs w:val="24"/>
          </w:rPr>
          <w:t>Temporary Traffic Order (TTO)</w:t>
        </w:r>
      </w:hyperlink>
      <w:r w:rsidRPr="00107AD1">
        <w:rPr>
          <w:bCs/>
          <w:sz w:val="24"/>
          <w:szCs w:val="24"/>
        </w:rPr>
        <w:t xml:space="preserve"> for </w:t>
      </w:r>
      <w:r w:rsidR="000D55FD">
        <w:rPr>
          <w:bCs/>
          <w:sz w:val="24"/>
          <w:szCs w:val="24"/>
        </w:rPr>
        <w:t>which there is a separate cost.</w:t>
      </w:r>
    </w:p>
    <w:p w:rsidR="00107AD1" w:rsidRPr="00107AD1" w:rsidRDefault="00107AD1" w:rsidP="00107AD1">
      <w:pPr>
        <w:rPr>
          <w:bCs/>
          <w:sz w:val="24"/>
          <w:szCs w:val="24"/>
        </w:rPr>
      </w:pPr>
      <w:r w:rsidRPr="00107AD1">
        <w:rPr>
          <w:bCs/>
          <w:sz w:val="24"/>
          <w:szCs w:val="24"/>
        </w:rPr>
        <w:t>Please provide details of any proposed parking bay suspensions and TTO’s which would be required to facilitate construction.</w:t>
      </w:r>
      <w:r w:rsidR="005A593A" w:rsidRPr="005A593A">
        <w:rPr>
          <w:b/>
          <w:bCs/>
          <w:sz w:val="24"/>
          <w:szCs w:val="24"/>
        </w:rPr>
        <w:t xml:space="preserve"> Building materials and equipment must not cause obstructions on the highway</w:t>
      </w:r>
      <w:r w:rsidR="005A593A">
        <w:rPr>
          <w:b/>
          <w:bCs/>
          <w:sz w:val="24"/>
          <w:szCs w:val="24"/>
        </w:rPr>
        <w:t xml:space="preserve"> as per your Considerate Contractors obligations unless the requisite permissions are secured.</w:t>
      </w:r>
    </w:p>
    <w:p w:rsidR="00305FBC" w:rsidRPr="000D03E9" w:rsidRDefault="00107AD1" w:rsidP="00CB0E57">
      <w:pPr>
        <w:rPr>
          <w:rFonts w:ascii="Calibri" w:hAnsi="Calibri" w:cs="Tahoma"/>
          <w:bCs/>
          <w:szCs w:val="20"/>
        </w:rPr>
      </w:pPr>
      <w:r w:rsidRPr="00107AD1">
        <w:rPr>
          <w:bCs/>
          <w:sz w:val="24"/>
          <w:szCs w:val="24"/>
        </w:rPr>
        <w:t xml:space="preserve">Information regarding parking suspensions can be found </w:t>
      </w:r>
      <w:hyperlink r:id="rId44" w:history="1">
        <w:r w:rsidRPr="00107AD1">
          <w:rPr>
            <w:rStyle w:val="Hyperlink"/>
            <w:bCs/>
            <w:sz w:val="24"/>
            <w:szCs w:val="24"/>
          </w:rPr>
          <w:t>here.</w:t>
        </w:r>
      </w:hyperlink>
      <w:r w:rsidRPr="00107AD1">
        <w:rPr>
          <w:bCs/>
          <w:sz w:val="24"/>
          <w:szCs w:val="24"/>
        </w:rPr>
        <w:t xml:space="preserve"> </w:t>
      </w:r>
      <w:r w:rsidR="003964F7" w:rsidRPr="003964F7">
        <w:rPr>
          <w:noProof/>
          <w:sz w:val="24"/>
          <w:szCs w:val="24"/>
          <w:lang w:eastAsia="en-GB"/>
        </w:rPr>
      </w:r>
      <w:r w:rsidR="003964F7" w:rsidRPr="003964F7">
        <w:rPr>
          <w:noProof/>
          <w:sz w:val="24"/>
          <w:szCs w:val="24"/>
          <w:lang w:eastAsia="en-GB"/>
        </w:rPr>
        <w:pict>
          <v:shape id="_x0000_s1145" type="#_x0000_t202" style="width:433.6pt;height:139.95pt;visibility:visible;mso-position-horizontal-relative:char;mso-position-vertical-relative:line" fillcolor="white [3201]" strokecolor="#d8d8d8 [2732]" strokeweight="1pt">
            <v:textbox style="mso-next-textbox:#_x0000_s1145">
              <w:txbxContent>
                <w:p w:rsidR="00146154" w:rsidRPr="00461B2B" w:rsidRDefault="00146154" w:rsidP="00A64C3F">
                  <w:pPr>
                    <w:spacing w:before="60" w:after="60"/>
                    <w:rPr>
                      <w:rFonts w:cs="Arial"/>
                    </w:rPr>
                  </w:pPr>
                  <w:r w:rsidRPr="00461B2B">
                    <w:rPr>
                      <w:rFonts w:cs="Arial"/>
                    </w:rPr>
                    <w:t>We will require the two doctors bays outside no 63 &amp; 65 and 1 suspended park</w:t>
                  </w:r>
                  <w:r>
                    <w:rPr>
                      <w:rFonts w:cs="Arial"/>
                    </w:rPr>
                    <w:t xml:space="preserve">ing bay outside no.67 Charlotte </w:t>
                  </w:r>
                  <w:r w:rsidRPr="00461B2B">
                    <w:rPr>
                      <w:rFonts w:cs="Arial"/>
                    </w:rPr>
                    <w:t>Street.</w:t>
                  </w:r>
                </w:p>
                <w:p w:rsidR="00146154" w:rsidRPr="00461B2B" w:rsidRDefault="00146154" w:rsidP="00A64C3F">
                  <w:pPr>
                    <w:spacing w:before="60" w:after="60"/>
                    <w:rPr>
                      <w:rFonts w:cs="Arial"/>
                    </w:rPr>
                  </w:pPr>
                  <w:r w:rsidRPr="00461B2B">
                    <w:rPr>
                      <w:rFonts w:cs="Arial"/>
                    </w:rPr>
                    <w:t>All three bays will be required for the duration of the project.</w:t>
                  </w:r>
                </w:p>
                <w:p w:rsidR="00146154" w:rsidRDefault="00146154" w:rsidP="00A64C3F">
                  <w:pPr>
                    <w:spacing w:before="60" w:after="60"/>
                    <w:rPr>
                      <w:rFonts w:cs="Arial"/>
                    </w:rPr>
                  </w:pPr>
                  <w:r w:rsidRPr="00461B2B">
                    <w:rPr>
                      <w:rFonts w:cs="Arial"/>
                    </w:rPr>
                    <w:t>All delivery vehicles, waste removal and waiting vehicles will use the set down area as shown below.</w:t>
                  </w:r>
                </w:p>
                <w:p w:rsidR="00146154" w:rsidRPr="00461B2B" w:rsidRDefault="00146154" w:rsidP="004934CE">
                  <w:pPr>
                    <w:spacing w:before="60" w:after="60"/>
                    <w:rPr>
                      <w:rFonts w:cs="Arial"/>
                    </w:rPr>
                  </w:pPr>
                  <w:r w:rsidRPr="00DE698B">
                    <w:rPr>
                      <w:rFonts w:cs="Arial"/>
                    </w:rPr>
                    <w:t>We understand that as the suspension exceeds 6 months, in line with Camden’s standards the Principal Contractor will apply for a TTRO.</w:t>
                  </w:r>
                </w:p>
                <w:p w:rsidR="00146154" w:rsidRPr="00461B2B" w:rsidRDefault="00146154" w:rsidP="00A64C3F">
                  <w:pPr>
                    <w:spacing w:before="60" w:after="60"/>
                    <w:rPr>
                      <w:rFonts w:cs="Arial"/>
                    </w:rPr>
                  </w:pPr>
                </w:p>
                <w:p w:rsidR="00146154" w:rsidRPr="00A64C3F" w:rsidRDefault="00146154" w:rsidP="00A64C3F">
                  <w:pPr>
                    <w:spacing w:before="60" w:after="60"/>
                    <w:jc w:val="center"/>
                    <w:rPr>
                      <w:rFonts w:ascii="Century Gothic" w:hAnsi="Century Gothic" w:cs="Arial"/>
                      <w:color w:val="00B050"/>
                    </w:rPr>
                  </w:pPr>
                </w:p>
                <w:p w:rsidR="00146154" w:rsidRPr="00A64C3F" w:rsidRDefault="00146154" w:rsidP="00A64C3F">
                  <w:pPr>
                    <w:spacing w:before="60" w:after="60"/>
                    <w:rPr>
                      <w:rFonts w:cs="Arial"/>
                      <w:color w:val="00B050"/>
                    </w:rPr>
                  </w:pPr>
                </w:p>
                <w:p w:rsidR="00146154" w:rsidRDefault="00146154" w:rsidP="00305FBC"/>
              </w:txbxContent>
            </v:textbox>
            <w10:wrap type="none"/>
            <w10:anchorlock/>
          </v:shape>
        </w:pict>
      </w:r>
    </w:p>
    <w:p w:rsidR="00A64C3F" w:rsidRDefault="003964F7" w:rsidP="00CB0E57">
      <w:pPr>
        <w:rPr>
          <w:rFonts w:ascii="Calibri" w:hAnsi="Calibri" w:cs="Tahoma"/>
          <w:b/>
          <w:bCs/>
          <w:sz w:val="24"/>
          <w:szCs w:val="24"/>
        </w:rPr>
      </w:pPr>
      <w:r w:rsidRPr="003964F7">
        <w:rPr>
          <w:noProof/>
          <w:sz w:val="24"/>
          <w:szCs w:val="24"/>
          <w:lang w:eastAsia="en-GB"/>
        </w:rPr>
      </w:r>
      <w:r w:rsidRPr="003964F7">
        <w:rPr>
          <w:noProof/>
          <w:sz w:val="24"/>
          <w:szCs w:val="24"/>
          <w:lang w:eastAsia="en-GB"/>
        </w:rPr>
        <w:pict>
          <v:shape id="_x0000_s1144" type="#_x0000_t202" style="width:433.6pt;height:335.9pt;visibility:visible;mso-position-horizontal-relative:char;mso-position-vertical-relative:line" fillcolor="white [3201]" strokecolor="#d8d8d8 [2732]" strokeweight="1pt">
            <v:textbox style="mso-next-textbox:#_x0000_s1144">
              <w:txbxContent>
                <w:p w:rsidR="00146154" w:rsidRDefault="00146154" w:rsidP="00A64C3F">
                  <w:r w:rsidRPr="00A64C3F">
                    <w:rPr>
                      <w:noProof/>
                      <w:lang w:eastAsia="en-GB"/>
                    </w:rPr>
                    <w:drawing>
                      <wp:inline distT="0" distB="0" distL="0" distR="0">
                        <wp:extent cx="5177407" cy="3828164"/>
                        <wp:effectExtent l="114300" t="76200" r="118493" b="77086"/>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srcRect l="23957" t="11111" r="14473" b="7900"/>
                                <a:stretch>
                                  <a:fillRect/>
                                </a:stretch>
                              </pic:blipFill>
                              <pic:spPr bwMode="auto">
                                <a:xfrm>
                                  <a:off x="0" y="0"/>
                                  <a:ext cx="5179862" cy="3829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w10:wrap type="none"/>
            <w10:anchorlock/>
          </v:shape>
        </w:pict>
      </w:r>
    </w:p>
    <w:p w:rsidR="005D549A" w:rsidRPr="005D549A" w:rsidRDefault="00E120FC" w:rsidP="00CB0E57">
      <w:pPr>
        <w:rPr>
          <w:rFonts w:ascii="Calibri" w:hAnsi="Calibri" w:cs="Tahoma"/>
          <w:b/>
          <w:bCs/>
          <w:sz w:val="24"/>
          <w:szCs w:val="24"/>
        </w:rPr>
      </w:pPr>
      <w:r>
        <w:rPr>
          <w:rFonts w:ascii="Calibri" w:hAnsi="Calibri" w:cs="Tahoma"/>
          <w:b/>
          <w:bCs/>
          <w:sz w:val="24"/>
          <w:szCs w:val="24"/>
        </w:rPr>
        <w:t>25</w:t>
      </w:r>
      <w:r w:rsidR="007F4706" w:rsidRPr="005D549A">
        <w:rPr>
          <w:rFonts w:ascii="Calibri" w:hAnsi="Calibri" w:cs="Tahoma"/>
          <w:b/>
          <w:bCs/>
          <w:sz w:val="24"/>
          <w:szCs w:val="24"/>
        </w:rPr>
        <w:t xml:space="preserve">. </w:t>
      </w:r>
      <w:r w:rsidR="005D549A" w:rsidRPr="005D549A">
        <w:rPr>
          <w:rFonts w:ascii="Calibri" w:hAnsi="Calibri" w:cs="Tahoma"/>
          <w:b/>
          <w:sz w:val="24"/>
          <w:szCs w:val="24"/>
        </w:rPr>
        <w:t>S</w:t>
      </w:r>
      <w:r w:rsidR="005D549A">
        <w:rPr>
          <w:rFonts w:ascii="Calibri" w:hAnsi="Calibri" w:cs="Tahoma"/>
          <w:b/>
          <w:sz w:val="24"/>
          <w:szCs w:val="24"/>
        </w:rPr>
        <w:t xml:space="preserve">caled drawings of </w:t>
      </w:r>
      <w:r w:rsidR="005D549A" w:rsidRPr="005D549A">
        <w:rPr>
          <w:rFonts w:ascii="Calibri" w:hAnsi="Calibri" w:cs="Tahoma"/>
          <w:b/>
          <w:sz w:val="24"/>
          <w:szCs w:val="24"/>
        </w:rPr>
        <w:t>highway works</w:t>
      </w:r>
    </w:p>
    <w:p w:rsidR="00CB0E57" w:rsidRDefault="005D549A" w:rsidP="00CB0E57">
      <w:pPr>
        <w:rPr>
          <w:rFonts w:ascii="Calibri" w:hAnsi="Calibri" w:cs="Tahoma"/>
          <w:color w:val="000000"/>
          <w:sz w:val="24"/>
          <w:szCs w:val="24"/>
        </w:rPr>
      </w:pPr>
      <w:r>
        <w:rPr>
          <w:rFonts w:ascii="Calibri" w:hAnsi="Calibri" w:cs="Tahoma"/>
          <w:color w:val="000000"/>
          <w:sz w:val="24"/>
          <w:szCs w:val="24"/>
        </w:rPr>
        <w:t>Please note that u</w:t>
      </w:r>
      <w:r w:rsidR="00CB0E57" w:rsidRPr="00821CE2">
        <w:rPr>
          <w:rFonts w:ascii="Calibri" w:hAnsi="Calibri" w:cs="Tahoma"/>
          <w:color w:val="000000"/>
          <w:sz w:val="24"/>
          <w:szCs w:val="24"/>
        </w:rPr>
        <w:t xml:space="preserve">se of the public highway for storage, site accommodation or welfare facilities is at the discretion of the Council and is generally not permitted.  If you propose such use you must supply full justification, setting out why it is impossible to allocate space on-site. You must submit a detailed (to-scale) plan </w:t>
      </w:r>
      <w:r w:rsidR="00CB0E57" w:rsidRPr="00821CE2">
        <w:rPr>
          <w:rFonts w:ascii="Calibri" w:hAnsi="Calibri" w:cs="Tahoma"/>
          <w:bCs/>
          <w:color w:val="000000"/>
          <w:sz w:val="24"/>
          <w:szCs w:val="24"/>
        </w:rPr>
        <w:t xml:space="preserve">showing the impact on the public highway that includes the extent of any </w:t>
      </w:r>
      <w:r w:rsidR="00CB0E57" w:rsidRPr="00821CE2">
        <w:rPr>
          <w:rFonts w:ascii="Calibri" w:hAnsi="Calibri" w:cs="Tahoma"/>
          <w:bCs/>
          <w:sz w:val="24"/>
          <w:szCs w:val="24"/>
        </w:rPr>
        <w:t xml:space="preserve">hoarding, pedestrian routes, parking </w:t>
      </w:r>
      <w:r w:rsidR="00CB0E57" w:rsidRPr="00821CE2">
        <w:rPr>
          <w:rFonts w:ascii="Calibri" w:hAnsi="Calibri" w:cs="Tahoma"/>
          <w:bCs/>
          <w:color w:val="000000"/>
          <w:sz w:val="24"/>
          <w:szCs w:val="24"/>
        </w:rPr>
        <w:t xml:space="preserve">bay suspensions and remaining road width for vehicle movements.  </w:t>
      </w:r>
      <w:r w:rsidR="00CB0E57" w:rsidRPr="00821CE2">
        <w:rPr>
          <w:rFonts w:ascii="Calibri" w:hAnsi="Calibri" w:cs="Tahoma"/>
          <w:color w:val="000000"/>
          <w:sz w:val="24"/>
          <w:szCs w:val="24"/>
        </w:rPr>
        <w:t xml:space="preserve">We prefer not to close footways but if this is unavoidable, you should submit a scaled plan of the proposed diversion route showing key dimensions.  </w:t>
      </w:r>
    </w:p>
    <w:p w:rsidR="005D549A" w:rsidRPr="00970F27" w:rsidRDefault="00970F27" w:rsidP="00970F27">
      <w:pPr>
        <w:rPr>
          <w:rFonts w:ascii="Calibri" w:hAnsi="Calibri" w:cs="Tahoma"/>
          <w:bCs/>
          <w:sz w:val="24"/>
          <w:szCs w:val="24"/>
        </w:rPr>
      </w:pPr>
      <w:r w:rsidRPr="00970F27">
        <w:rPr>
          <w:rFonts w:ascii="Calibri" w:hAnsi="Calibri" w:cs="Tahoma"/>
          <w:bCs/>
          <w:sz w:val="24"/>
          <w:szCs w:val="24"/>
        </w:rPr>
        <w:t>a.</w:t>
      </w:r>
      <w:r>
        <w:rPr>
          <w:rFonts w:ascii="Calibri" w:hAnsi="Calibri" w:cs="Tahoma"/>
          <w:bCs/>
          <w:sz w:val="24"/>
          <w:szCs w:val="24"/>
        </w:rPr>
        <w:t xml:space="preserve"> </w:t>
      </w:r>
      <w:r w:rsidR="005D549A" w:rsidRPr="00970F27">
        <w:rPr>
          <w:rFonts w:ascii="Calibri" w:hAnsi="Calibri" w:cs="Tahoma"/>
          <w:bCs/>
          <w:sz w:val="24"/>
          <w:szCs w:val="24"/>
        </w:rPr>
        <w:t xml:space="preserve">Please provide </w:t>
      </w:r>
      <w:r w:rsidR="005D549A" w:rsidRPr="00970F27">
        <w:rPr>
          <w:rFonts w:ascii="Calibri" w:hAnsi="Calibri" w:cs="Tahoma"/>
          <w:sz w:val="24"/>
          <w:szCs w:val="24"/>
        </w:rPr>
        <w:t xml:space="preserve">accurate scaled drawings of any highway works necessary to enable construction to take place (e.g. construction of temporary vehicular accesses).  </w:t>
      </w:r>
    </w:p>
    <w:p w:rsidR="00CB0E57" w:rsidRPr="000D03E9" w:rsidRDefault="003964F7" w:rsidP="001176D5">
      <w:pPr>
        <w:rPr>
          <w:rFonts w:ascii="Calibri" w:hAnsi="Calibri" w:cs="Tahoma"/>
          <w:b/>
          <w:bCs/>
          <w:szCs w:val="20"/>
        </w:rPr>
      </w:pPr>
      <w:r w:rsidRPr="003964F7">
        <w:rPr>
          <w:noProof/>
          <w:sz w:val="24"/>
          <w:szCs w:val="24"/>
          <w:lang w:eastAsia="en-GB"/>
        </w:rPr>
      </w:r>
      <w:r w:rsidRPr="003964F7">
        <w:rPr>
          <w:noProof/>
          <w:sz w:val="24"/>
          <w:szCs w:val="24"/>
          <w:lang w:eastAsia="en-GB"/>
        </w:rPr>
        <w:pict>
          <v:shape id="_x0000_s1143" type="#_x0000_t202" style="width:433.6pt;height:86.4pt;visibility:visible;mso-position-horizontal-relative:char;mso-position-vertical-relative:line" fillcolor="white [3201]" strokecolor="#d8d8d8 [2732]" strokeweight="1pt">
            <v:textbox style="mso-next-textbox:#_x0000_s1143">
              <w:txbxContent>
                <w:p w:rsidR="00146154" w:rsidRPr="00461B2B" w:rsidRDefault="00146154" w:rsidP="005D549A">
                  <w:r w:rsidRPr="00461B2B">
                    <w:t>N/A</w:t>
                  </w:r>
                </w:p>
              </w:txbxContent>
            </v:textbox>
            <w10:wrap type="none"/>
            <w10:anchorlock/>
          </v:shape>
        </w:pict>
      </w:r>
    </w:p>
    <w:p w:rsidR="005D549A" w:rsidRDefault="00970F27" w:rsidP="001176D5">
      <w:pPr>
        <w:rPr>
          <w:rFonts w:ascii="Calibri" w:hAnsi="Calibri" w:cs="Tahoma"/>
          <w:b/>
          <w:bCs/>
          <w:sz w:val="24"/>
          <w:szCs w:val="24"/>
        </w:rPr>
      </w:pPr>
      <w:r w:rsidRPr="00970F27">
        <w:rPr>
          <w:rFonts w:ascii="Calibri" w:hAnsi="Calibri" w:cs="Tahoma"/>
          <w:bCs/>
          <w:sz w:val="24"/>
          <w:szCs w:val="24"/>
        </w:rPr>
        <w:lastRenderedPageBreak/>
        <w:t>b.</w:t>
      </w:r>
      <w:r>
        <w:rPr>
          <w:rFonts w:ascii="Calibri" w:hAnsi="Calibri" w:cs="Tahoma"/>
          <w:b/>
          <w:bCs/>
          <w:sz w:val="24"/>
          <w:szCs w:val="24"/>
        </w:rPr>
        <w:t xml:space="preserve"> </w:t>
      </w:r>
      <w:r w:rsidRPr="00821CE2">
        <w:rPr>
          <w:rFonts w:ascii="Calibri" w:hAnsi="Calibri" w:cs="Tahoma"/>
          <w:color w:val="000000"/>
          <w:sz w:val="24"/>
          <w:szCs w:val="24"/>
        </w:rPr>
        <w:t>Please provide details of all safety signage, barriers and accessibility measures such as ramps and lighting etc.</w:t>
      </w:r>
    </w:p>
    <w:p w:rsidR="00970F27" w:rsidRDefault="003964F7" w:rsidP="001176D5">
      <w:pPr>
        <w:rPr>
          <w:rFonts w:ascii="Calibri" w:hAnsi="Calibri" w:cs="Tahoma"/>
          <w:b/>
          <w:bCs/>
          <w:sz w:val="24"/>
          <w:szCs w:val="24"/>
        </w:rPr>
      </w:pPr>
      <w:r w:rsidRPr="003964F7">
        <w:rPr>
          <w:noProof/>
          <w:sz w:val="24"/>
          <w:szCs w:val="24"/>
          <w:lang w:eastAsia="en-GB"/>
        </w:rPr>
      </w:r>
      <w:r w:rsidRPr="003964F7">
        <w:rPr>
          <w:noProof/>
          <w:sz w:val="24"/>
          <w:szCs w:val="24"/>
          <w:lang w:eastAsia="en-GB"/>
        </w:rPr>
        <w:pict>
          <v:shape id="_x0000_s1142" type="#_x0000_t202" style="width:433.6pt;height:238.25pt;visibility:visible;mso-position-horizontal-relative:char;mso-position-vertical-relative:line" fillcolor="white [3201]" strokecolor="#d8d8d8 [2732]" strokeweight="1pt">
            <v:textbox style="mso-next-textbox:#_x0000_s1142">
              <w:txbxContent>
                <w:p w:rsidR="00146154" w:rsidRPr="00461B2B" w:rsidRDefault="00146154" w:rsidP="007F0103">
                  <w:pPr>
                    <w:spacing w:before="60" w:after="60"/>
                    <w:rPr>
                      <w:rFonts w:cs="Arial"/>
                    </w:rPr>
                  </w:pPr>
                  <w:r w:rsidRPr="00461B2B">
                    <w:rPr>
                      <w:rFonts w:cs="Arial"/>
                    </w:rPr>
                    <w:t>During all deliveries and waste removal a traffic marshal will be present to aid the vehicle driver and to ensure pedestrians are aware of vehicle movements.</w:t>
                  </w:r>
                </w:p>
                <w:p w:rsidR="00146154" w:rsidRPr="00461B2B" w:rsidRDefault="00146154" w:rsidP="007F0103">
                  <w:pPr>
                    <w:spacing w:before="60" w:after="60"/>
                    <w:rPr>
                      <w:rFonts w:cs="Arial"/>
                    </w:rPr>
                  </w:pPr>
                  <w:r w:rsidRPr="00461B2B">
                    <w:rPr>
                      <w:rFonts w:cs="Arial"/>
                    </w:rPr>
                    <w:t xml:space="preserve">All delivery Companies and hauliers shall be contacted to confirm that all their vehicles have FORS compliant signage displayed including "Cyclists Do Not Pass on This Side" and are fitted with additional mirrors and reversing cameras. </w:t>
                  </w:r>
                </w:p>
                <w:p w:rsidR="00146154" w:rsidRPr="00461B2B" w:rsidRDefault="00146154" w:rsidP="00970F27">
                  <w:r w:rsidRPr="00461B2B">
                    <w:rPr>
                      <w:rFonts w:cs="Arial"/>
                    </w:rPr>
                    <w:t>All pedestrian access to site will be via 61 Charlotte Street.</w:t>
                  </w:r>
                </w:p>
                <w:p w:rsidR="00146154" w:rsidRPr="00461B2B" w:rsidRDefault="00146154" w:rsidP="00970F27">
                  <w:r w:rsidRPr="00461B2B">
                    <w:t>Temporary lighting will be positioned on each side of the steel framed columns to provide adequate lighting for pedestrians. Relevant safety signage, barriers and ramps will be used during deliveries and loading and unloading of materials, plant and excavated materials. The use of safety signage, barriers and ramps will be managed during vehicle movements by the traffic marshal.</w:t>
                  </w:r>
                </w:p>
                <w:p w:rsidR="00146154" w:rsidRPr="00461B2B" w:rsidRDefault="00146154" w:rsidP="00970F27">
                  <w:r w:rsidRPr="00461B2B">
                    <w:t xml:space="preserve">The erected hoarding will have the relevant safety signage securely fixed at clearly visible positions. </w:t>
                  </w:r>
                </w:p>
                <w:p w:rsidR="00146154" w:rsidRPr="00667D0A" w:rsidRDefault="00146154" w:rsidP="00970F27">
                  <w:pPr>
                    <w:rPr>
                      <w:color w:val="00B050"/>
                    </w:rPr>
                  </w:pPr>
                </w:p>
              </w:txbxContent>
            </v:textbox>
            <w10:wrap type="none"/>
            <w10:anchorlock/>
          </v:shape>
        </w:pict>
      </w:r>
    </w:p>
    <w:p w:rsidR="00970F27" w:rsidRDefault="00970F27" w:rsidP="001176D5">
      <w:pPr>
        <w:rPr>
          <w:rFonts w:ascii="Calibri" w:hAnsi="Calibri" w:cs="Tahoma"/>
          <w:b/>
          <w:bCs/>
          <w:sz w:val="24"/>
          <w:szCs w:val="24"/>
        </w:rPr>
      </w:pPr>
    </w:p>
    <w:p w:rsidR="005D549A" w:rsidRDefault="00E120FC" w:rsidP="001176D5">
      <w:pPr>
        <w:rPr>
          <w:rFonts w:ascii="Calibri" w:hAnsi="Calibri" w:cs="Tahoma"/>
          <w:bCs/>
          <w:sz w:val="24"/>
          <w:szCs w:val="24"/>
        </w:rPr>
      </w:pPr>
      <w:r>
        <w:rPr>
          <w:rFonts w:ascii="Calibri" w:hAnsi="Calibri" w:cs="Tahoma"/>
          <w:b/>
          <w:bCs/>
          <w:sz w:val="24"/>
          <w:szCs w:val="24"/>
        </w:rPr>
        <w:t>26</w:t>
      </w:r>
      <w:r w:rsidR="007F4706" w:rsidRPr="00821CE2">
        <w:rPr>
          <w:rFonts w:ascii="Calibri" w:hAnsi="Calibri" w:cs="Tahoma"/>
          <w:b/>
          <w:bCs/>
          <w:sz w:val="24"/>
          <w:szCs w:val="24"/>
        </w:rPr>
        <w:t xml:space="preserve">. </w:t>
      </w:r>
      <w:r w:rsidR="001176D5" w:rsidRPr="00821CE2">
        <w:rPr>
          <w:rFonts w:ascii="Calibri" w:hAnsi="Calibri" w:cs="Tahoma"/>
          <w:b/>
          <w:bCs/>
          <w:sz w:val="24"/>
          <w:szCs w:val="24"/>
        </w:rPr>
        <w:t>Diversions</w:t>
      </w:r>
    </w:p>
    <w:p w:rsidR="001176D5" w:rsidRPr="00821CE2" w:rsidRDefault="001176D5" w:rsidP="001176D5">
      <w:pPr>
        <w:rPr>
          <w:rFonts w:ascii="Calibri" w:hAnsi="Calibri" w:cs="Tahoma"/>
          <w:bCs/>
          <w:color w:val="000000"/>
          <w:sz w:val="24"/>
          <w:szCs w:val="24"/>
        </w:rPr>
      </w:pPr>
      <w:r w:rsidRPr="00821CE2">
        <w:rPr>
          <w:rFonts w:ascii="Calibri" w:hAnsi="Calibri" w:cs="Tahoma"/>
          <w:bCs/>
          <w:color w:val="000000"/>
          <w:sz w:val="24"/>
          <w:szCs w:val="24"/>
        </w:rPr>
        <w:t xml:space="preserve">Where applicable, please supply details of any diversion, disruption or other anticipated use of the public highway during the construction period (alternatively a plan may be submitted). </w:t>
      </w:r>
    </w:p>
    <w:p w:rsidR="001176D5" w:rsidRPr="000D03E9" w:rsidRDefault="003964F7" w:rsidP="00E72864">
      <w:pPr>
        <w:rPr>
          <w:rFonts w:ascii="Calibri" w:hAnsi="Calibri" w:cs="Tahoma"/>
          <w:b/>
          <w:bCs/>
          <w:szCs w:val="20"/>
        </w:rPr>
      </w:pPr>
      <w:r w:rsidRPr="003964F7">
        <w:rPr>
          <w:noProof/>
          <w:sz w:val="24"/>
          <w:szCs w:val="24"/>
          <w:lang w:eastAsia="en-GB"/>
        </w:rPr>
      </w:r>
      <w:r w:rsidRPr="003964F7">
        <w:rPr>
          <w:noProof/>
          <w:sz w:val="24"/>
          <w:szCs w:val="24"/>
          <w:lang w:eastAsia="en-GB"/>
        </w:rPr>
        <w:pict>
          <v:shape id="_x0000_s1141" type="#_x0000_t202" style="width:433.6pt;height:86.4pt;visibility:visible;mso-position-horizontal-relative:char;mso-position-vertical-relative:line" fillcolor="white [3201]" strokecolor="#d8d8d8 [2732]" strokeweight="1pt">
            <v:textbox>
              <w:txbxContent>
                <w:p w:rsidR="00146154" w:rsidRPr="00461B2B" w:rsidRDefault="00146154" w:rsidP="00A64C3F">
                  <w:r w:rsidRPr="00461B2B">
                    <w:t>N/A</w:t>
                  </w:r>
                </w:p>
                <w:p w:rsidR="00146154" w:rsidRDefault="00146154" w:rsidP="001176D5"/>
              </w:txbxContent>
            </v:textbox>
            <w10:wrap type="none"/>
            <w10:anchorlock/>
          </v:shape>
        </w:pict>
      </w:r>
    </w:p>
    <w:p w:rsidR="001176D5" w:rsidRPr="000D03E9" w:rsidRDefault="001176D5" w:rsidP="00E72864">
      <w:pPr>
        <w:rPr>
          <w:rFonts w:ascii="Calibri" w:hAnsi="Calibri" w:cs="Tahoma"/>
          <w:b/>
          <w:bCs/>
          <w:szCs w:val="20"/>
        </w:rPr>
      </w:pPr>
    </w:p>
    <w:p w:rsidR="004934CE" w:rsidRDefault="004934CE">
      <w:pPr>
        <w:rPr>
          <w:rFonts w:ascii="Calibri" w:hAnsi="Calibri" w:cs="Tahoma"/>
          <w:b/>
          <w:bCs/>
          <w:sz w:val="24"/>
          <w:szCs w:val="24"/>
        </w:rPr>
      </w:pPr>
      <w:r>
        <w:rPr>
          <w:rFonts w:ascii="Calibri" w:hAnsi="Calibri" w:cs="Tahoma"/>
          <w:b/>
          <w:bCs/>
          <w:sz w:val="24"/>
          <w:szCs w:val="24"/>
        </w:rPr>
        <w:br w:type="page"/>
      </w:r>
    </w:p>
    <w:p w:rsidR="005D549A" w:rsidRDefault="000E2346" w:rsidP="00E72864">
      <w:pPr>
        <w:rPr>
          <w:rFonts w:ascii="Calibri" w:hAnsi="Calibri" w:cs="Tahoma"/>
          <w:b/>
          <w:bCs/>
          <w:sz w:val="24"/>
          <w:szCs w:val="24"/>
        </w:rPr>
      </w:pPr>
      <w:r>
        <w:rPr>
          <w:rFonts w:ascii="Calibri" w:hAnsi="Calibri" w:cs="Tahoma"/>
          <w:b/>
          <w:bCs/>
          <w:sz w:val="24"/>
          <w:szCs w:val="24"/>
        </w:rPr>
        <w:lastRenderedPageBreak/>
        <w:t>2</w:t>
      </w:r>
      <w:r w:rsidR="00E120FC">
        <w:rPr>
          <w:rFonts w:ascii="Calibri" w:hAnsi="Calibri" w:cs="Tahoma"/>
          <w:b/>
          <w:bCs/>
          <w:sz w:val="24"/>
          <w:szCs w:val="24"/>
        </w:rPr>
        <w:t>7</w:t>
      </w:r>
      <w:r w:rsidR="007F4706" w:rsidRPr="00821CE2">
        <w:rPr>
          <w:rFonts w:ascii="Calibri" w:hAnsi="Calibri" w:cs="Tahoma"/>
          <w:b/>
          <w:bCs/>
          <w:sz w:val="24"/>
          <w:szCs w:val="24"/>
        </w:rPr>
        <w:t xml:space="preserve">. </w:t>
      </w:r>
      <w:r w:rsidR="001176D5" w:rsidRPr="00821CE2">
        <w:rPr>
          <w:rFonts w:ascii="Calibri" w:hAnsi="Calibri" w:cs="Tahoma"/>
          <w:b/>
          <w:bCs/>
          <w:sz w:val="24"/>
          <w:szCs w:val="24"/>
        </w:rPr>
        <w:t xml:space="preserve">VRU </w:t>
      </w:r>
      <w:r w:rsidR="00455898">
        <w:rPr>
          <w:rFonts w:ascii="Calibri" w:hAnsi="Calibri" w:cs="Tahoma"/>
          <w:b/>
          <w:bCs/>
          <w:sz w:val="24"/>
          <w:szCs w:val="24"/>
        </w:rPr>
        <w:t xml:space="preserve">and pedestrian </w:t>
      </w:r>
      <w:r w:rsidR="001176D5" w:rsidRPr="00821CE2">
        <w:rPr>
          <w:rFonts w:ascii="Calibri" w:hAnsi="Calibri" w:cs="Tahoma"/>
          <w:b/>
          <w:bCs/>
          <w:sz w:val="24"/>
          <w:szCs w:val="24"/>
        </w:rPr>
        <w:t>diversions</w:t>
      </w:r>
      <w:r w:rsidR="002B22BF">
        <w:rPr>
          <w:rFonts w:ascii="Calibri" w:hAnsi="Calibri" w:cs="Tahoma"/>
          <w:b/>
          <w:bCs/>
          <w:sz w:val="24"/>
          <w:szCs w:val="24"/>
        </w:rPr>
        <w:t xml:space="preserve">, </w:t>
      </w:r>
      <w:r w:rsidR="002B22BF">
        <w:rPr>
          <w:rFonts w:ascii="Calibri" w:hAnsi="Calibri" w:cs="Tahoma"/>
          <w:b/>
          <w:sz w:val="24"/>
          <w:szCs w:val="24"/>
        </w:rPr>
        <w:t>s</w:t>
      </w:r>
      <w:r w:rsidR="002B22BF" w:rsidRPr="002B22BF">
        <w:rPr>
          <w:rFonts w:ascii="Calibri" w:hAnsi="Calibri" w:cs="Tahoma"/>
          <w:b/>
          <w:sz w:val="24"/>
          <w:szCs w:val="24"/>
        </w:rPr>
        <w:t>caffolding</w:t>
      </w:r>
      <w:r w:rsidR="002B22BF">
        <w:rPr>
          <w:rFonts w:ascii="Calibri" w:hAnsi="Calibri" w:cs="Tahoma"/>
          <w:b/>
          <w:sz w:val="24"/>
          <w:szCs w:val="24"/>
        </w:rPr>
        <w:t xml:space="preserve"> and h</w:t>
      </w:r>
      <w:r w:rsidR="002B22BF" w:rsidRPr="002B22BF">
        <w:rPr>
          <w:rFonts w:ascii="Calibri" w:hAnsi="Calibri" w:cs="Tahoma"/>
          <w:b/>
          <w:sz w:val="24"/>
          <w:szCs w:val="24"/>
        </w:rPr>
        <w:t>oarding</w:t>
      </w:r>
    </w:p>
    <w:p w:rsidR="00E72864" w:rsidRDefault="00A96D59" w:rsidP="00E72864">
      <w:pPr>
        <w:rPr>
          <w:rFonts w:ascii="Calibri" w:eastAsia="Calibri" w:hAnsi="Calibri" w:cs="Tahoma"/>
          <w:color w:val="000000"/>
          <w:sz w:val="24"/>
          <w:szCs w:val="24"/>
        </w:rPr>
      </w:pPr>
      <w:r>
        <w:rPr>
          <w:rFonts w:ascii="Calibri" w:hAnsi="Calibri" w:cs="Tahoma"/>
          <w:bCs/>
          <w:sz w:val="24"/>
          <w:szCs w:val="24"/>
        </w:rPr>
        <w:t xml:space="preserve">Pedestrians and/or cyclist safety must be maintained if diversions are put in place. </w:t>
      </w:r>
      <w:r w:rsidR="00E72864" w:rsidRPr="00821CE2">
        <w:rPr>
          <w:rFonts w:ascii="Calibri" w:eastAsia="Calibri" w:hAnsi="Calibri" w:cs="Tahoma"/>
          <w:color w:val="000000"/>
          <w:sz w:val="24"/>
          <w:szCs w:val="24"/>
        </w:rPr>
        <w:t xml:space="preserve">Vulnerable footway users </w:t>
      </w:r>
      <w:r w:rsidR="00557A02">
        <w:rPr>
          <w:rFonts w:ascii="Calibri" w:eastAsia="Calibri" w:hAnsi="Calibri" w:cs="Tahoma"/>
          <w:color w:val="000000"/>
          <w:sz w:val="24"/>
          <w:szCs w:val="24"/>
        </w:rPr>
        <w:t>should also be considered.</w:t>
      </w:r>
      <w:r>
        <w:rPr>
          <w:rFonts w:ascii="Calibri" w:eastAsia="Calibri" w:hAnsi="Calibri" w:cs="Tahoma"/>
          <w:color w:val="000000"/>
          <w:sz w:val="24"/>
          <w:szCs w:val="24"/>
        </w:rPr>
        <w:t xml:space="preserve"> </w:t>
      </w:r>
      <w:r w:rsidR="00557A02">
        <w:rPr>
          <w:rFonts w:ascii="Calibri" w:eastAsia="Calibri" w:hAnsi="Calibri" w:cs="Tahoma"/>
          <w:color w:val="000000"/>
          <w:sz w:val="24"/>
          <w:szCs w:val="24"/>
        </w:rPr>
        <w:t>T</w:t>
      </w:r>
      <w:r>
        <w:rPr>
          <w:rFonts w:ascii="Calibri" w:eastAsia="Calibri" w:hAnsi="Calibri" w:cs="Tahoma"/>
          <w:color w:val="000000"/>
          <w:sz w:val="24"/>
          <w:szCs w:val="24"/>
        </w:rPr>
        <w:t xml:space="preserve">hese </w:t>
      </w:r>
      <w:r w:rsidR="00E72864" w:rsidRPr="00821CE2">
        <w:rPr>
          <w:rFonts w:ascii="Calibri" w:eastAsia="Calibri" w:hAnsi="Calibri" w:cs="Tahoma"/>
          <w:color w:val="000000"/>
          <w:sz w:val="24"/>
          <w:szCs w:val="24"/>
        </w:rPr>
        <w:t>include wheel</w:t>
      </w:r>
      <w:r>
        <w:rPr>
          <w:rFonts w:ascii="Calibri" w:eastAsia="Calibri" w:hAnsi="Calibri" w:cs="Tahoma"/>
          <w:color w:val="000000"/>
          <w:sz w:val="24"/>
          <w:szCs w:val="24"/>
        </w:rPr>
        <w:t>chair users, the elderly, those</w:t>
      </w:r>
      <w:r w:rsidR="00E72864" w:rsidRPr="00821CE2">
        <w:rPr>
          <w:rFonts w:ascii="Calibri" w:eastAsia="Calibri" w:hAnsi="Calibri" w:cs="Tahoma"/>
          <w:color w:val="000000"/>
          <w:sz w:val="24"/>
          <w:szCs w:val="24"/>
        </w:rPr>
        <w:t xml:space="preserve"> with walking difficulties, young children, </w:t>
      </w:r>
      <w:r>
        <w:rPr>
          <w:rFonts w:ascii="Calibri" w:eastAsia="Calibri" w:hAnsi="Calibri" w:cs="Tahoma"/>
          <w:color w:val="000000"/>
          <w:sz w:val="24"/>
          <w:szCs w:val="24"/>
        </w:rPr>
        <w:t xml:space="preserve">those </w:t>
      </w:r>
      <w:r w:rsidR="00E72864" w:rsidRPr="00821CE2">
        <w:rPr>
          <w:rFonts w:ascii="Calibri" w:eastAsia="Calibri" w:hAnsi="Calibri" w:cs="Tahoma"/>
          <w:color w:val="000000"/>
          <w:sz w:val="24"/>
          <w:szCs w:val="24"/>
        </w:rPr>
        <w:t xml:space="preserve">with prams, </w:t>
      </w:r>
      <w:r w:rsidR="00A21ED1">
        <w:rPr>
          <w:rFonts w:ascii="Calibri" w:eastAsia="Calibri" w:hAnsi="Calibri" w:cs="Tahoma"/>
          <w:color w:val="000000"/>
          <w:sz w:val="24"/>
          <w:szCs w:val="24"/>
        </w:rPr>
        <w:t xml:space="preserve">the </w:t>
      </w:r>
      <w:r w:rsidR="00E72864" w:rsidRPr="00821CE2">
        <w:rPr>
          <w:rFonts w:ascii="Calibri" w:eastAsia="Calibri" w:hAnsi="Calibri" w:cs="Tahoma"/>
          <w:color w:val="000000"/>
          <w:sz w:val="24"/>
          <w:szCs w:val="24"/>
        </w:rPr>
        <w:t>blind a</w:t>
      </w:r>
      <w:r w:rsidR="00A21ED1">
        <w:rPr>
          <w:rFonts w:ascii="Calibri" w:eastAsia="Calibri" w:hAnsi="Calibri" w:cs="Tahoma"/>
          <w:color w:val="000000"/>
          <w:sz w:val="24"/>
          <w:szCs w:val="24"/>
        </w:rPr>
        <w:t>nd partially sighted</w:t>
      </w:r>
      <w:r w:rsidR="00E72864" w:rsidRPr="00821CE2">
        <w:rPr>
          <w:rFonts w:ascii="Calibri" w:eastAsia="Calibri" w:hAnsi="Calibri" w:cs="Tahoma"/>
          <w:color w:val="000000"/>
          <w:sz w:val="24"/>
          <w:szCs w:val="24"/>
        </w:rPr>
        <w:t>.</w:t>
      </w:r>
      <w:r w:rsidR="002B22BF">
        <w:rPr>
          <w:rFonts w:ascii="Calibri" w:hAnsi="Calibri" w:cs="Tahoma"/>
          <w:color w:val="000000"/>
          <w:sz w:val="24"/>
          <w:szCs w:val="24"/>
        </w:rPr>
        <w:t xml:space="preserve"> </w:t>
      </w:r>
      <w:r w:rsidR="00E72864" w:rsidRPr="00821CE2">
        <w:rPr>
          <w:rFonts w:ascii="Calibri" w:hAnsi="Calibri" w:cs="Tahoma"/>
          <w:color w:val="000000"/>
          <w:sz w:val="24"/>
          <w:szCs w:val="24"/>
        </w:rPr>
        <w:t xml:space="preserve"> </w:t>
      </w:r>
      <w:r w:rsidR="00E72864" w:rsidRPr="00821CE2">
        <w:rPr>
          <w:rFonts w:ascii="Calibri" w:eastAsia="Calibri" w:hAnsi="Calibri" w:cs="Tahoma"/>
          <w:color w:val="000000"/>
          <w:sz w:val="24"/>
          <w:szCs w:val="24"/>
        </w:rPr>
        <w:t>Appropriate ramping must be used if cables, hoses, etc. are run across the footway.</w:t>
      </w:r>
    </w:p>
    <w:p w:rsidR="00A21ED1" w:rsidRDefault="00A21ED1" w:rsidP="00A21ED1">
      <w:pPr>
        <w:rPr>
          <w:rFonts w:ascii="Calibri" w:hAnsi="Calibri" w:cs="Tahoma"/>
          <w:sz w:val="24"/>
          <w:szCs w:val="24"/>
        </w:rPr>
      </w:pPr>
      <w:r w:rsidRPr="00821CE2">
        <w:rPr>
          <w:rFonts w:ascii="Calibri" w:hAnsi="Calibri" w:cs="Tahoma"/>
          <w:color w:val="000000"/>
          <w:sz w:val="24"/>
          <w:szCs w:val="24"/>
        </w:rPr>
        <w:t>Any work above ground floor level may require a covered walkway adjacent to the site.  A licence must be obtained for scaffolding and gantries. The adjoining public highway must be kept clean and free from obstructions. Lighting and signage should be used</w:t>
      </w:r>
      <w:r w:rsidR="00E94F08">
        <w:rPr>
          <w:rFonts w:ascii="Calibri" w:hAnsi="Calibri" w:cs="Tahoma"/>
          <w:color w:val="000000"/>
          <w:sz w:val="24"/>
          <w:szCs w:val="24"/>
        </w:rPr>
        <w:t xml:space="preserve"> on temporary structures/skips/</w:t>
      </w:r>
      <w:r w:rsidR="00557A02">
        <w:rPr>
          <w:rFonts w:ascii="Calibri" w:hAnsi="Calibri" w:cs="Tahoma"/>
          <w:color w:val="000000"/>
          <w:sz w:val="24"/>
          <w:szCs w:val="24"/>
        </w:rPr>
        <w:t>hoardings</w:t>
      </w:r>
      <w:r w:rsidRPr="00821CE2">
        <w:rPr>
          <w:rFonts w:ascii="Calibri" w:hAnsi="Calibri" w:cs="Tahoma"/>
          <w:color w:val="000000"/>
          <w:sz w:val="24"/>
          <w:szCs w:val="24"/>
        </w:rPr>
        <w:t xml:space="preserve"> etc.  </w:t>
      </w:r>
    </w:p>
    <w:p w:rsidR="002619CD" w:rsidRDefault="00A21ED1" w:rsidP="00A96D59">
      <w:pPr>
        <w:rPr>
          <w:rFonts w:ascii="Calibri" w:hAnsi="Calibri" w:cs="Tahoma"/>
          <w:sz w:val="24"/>
          <w:szCs w:val="24"/>
        </w:rPr>
      </w:pPr>
      <w:r w:rsidRPr="00821CE2">
        <w:rPr>
          <w:rFonts w:ascii="Calibri" w:hAnsi="Calibri" w:cs="Tahoma"/>
          <w:color w:val="000000"/>
          <w:sz w:val="24"/>
          <w:szCs w:val="24"/>
        </w:rPr>
        <w:t>A secure hoard</w:t>
      </w:r>
      <w:r w:rsidR="003F0193">
        <w:rPr>
          <w:rFonts w:ascii="Calibri" w:hAnsi="Calibri" w:cs="Tahoma"/>
          <w:color w:val="000000"/>
          <w:sz w:val="24"/>
          <w:szCs w:val="24"/>
        </w:rPr>
        <w:t>ing will generally be required at</w:t>
      </w:r>
      <w:r w:rsidRPr="00821CE2">
        <w:rPr>
          <w:rFonts w:ascii="Calibri" w:hAnsi="Calibri" w:cs="Tahoma"/>
          <w:color w:val="000000"/>
          <w:sz w:val="24"/>
          <w:szCs w:val="24"/>
        </w:rPr>
        <w:t xml:space="preserve"> the site boundary with a lockable access</w:t>
      </w:r>
      <w:r w:rsidR="003F0193">
        <w:rPr>
          <w:rFonts w:ascii="Calibri" w:hAnsi="Calibri" w:cs="Tahoma"/>
          <w:color w:val="000000"/>
          <w:sz w:val="24"/>
          <w:szCs w:val="24"/>
        </w:rPr>
        <w:t>.</w:t>
      </w:r>
    </w:p>
    <w:p w:rsidR="00A96D59" w:rsidRPr="00A96D59" w:rsidRDefault="00A96D59" w:rsidP="00A96D59">
      <w:pPr>
        <w:rPr>
          <w:rFonts w:ascii="Calibri" w:hAnsi="Calibri" w:cs="Tahoma"/>
          <w:sz w:val="24"/>
          <w:szCs w:val="24"/>
        </w:rPr>
      </w:pPr>
      <w:r w:rsidRPr="00A96D59">
        <w:rPr>
          <w:rFonts w:ascii="Calibri" w:hAnsi="Calibri" w:cs="Tahoma"/>
          <w:sz w:val="24"/>
          <w:szCs w:val="24"/>
        </w:rPr>
        <w:t>a.</w:t>
      </w:r>
      <w:r>
        <w:rPr>
          <w:rFonts w:ascii="Calibri" w:hAnsi="Calibri" w:cs="Tahoma"/>
          <w:sz w:val="24"/>
          <w:szCs w:val="24"/>
        </w:rPr>
        <w:t xml:space="preserve"> </w:t>
      </w:r>
      <w:r w:rsidRPr="00A96D59">
        <w:rPr>
          <w:rFonts w:ascii="Calibri" w:hAnsi="Calibri" w:cs="Tahoma"/>
          <w:sz w:val="24"/>
          <w:szCs w:val="24"/>
        </w:rPr>
        <w:t>Please provi</w:t>
      </w:r>
      <w:r w:rsidR="00C031E9">
        <w:rPr>
          <w:rFonts w:ascii="Calibri" w:hAnsi="Calibri" w:cs="Tahoma"/>
          <w:sz w:val="24"/>
          <w:szCs w:val="24"/>
        </w:rPr>
        <w:t xml:space="preserve">de details describing how pedestrian and cyclist </w:t>
      </w:r>
      <w:r w:rsidRPr="00A96D59">
        <w:rPr>
          <w:rFonts w:ascii="Calibri" w:hAnsi="Calibri" w:cs="Tahoma"/>
          <w:sz w:val="24"/>
          <w:szCs w:val="24"/>
        </w:rPr>
        <w:t>safety will be maintained, including any proposed alternative routes (if necessary), and any Traffic Marshall arrangements.</w:t>
      </w:r>
    </w:p>
    <w:p w:rsidR="00A96D59" w:rsidRPr="00A96D59" w:rsidRDefault="003964F7" w:rsidP="00A96D59">
      <w:r w:rsidRPr="003964F7">
        <w:rPr>
          <w:noProof/>
          <w:sz w:val="24"/>
          <w:szCs w:val="24"/>
          <w:lang w:eastAsia="en-GB"/>
        </w:rPr>
      </w:r>
      <w:r w:rsidRPr="003964F7">
        <w:rPr>
          <w:noProof/>
          <w:sz w:val="24"/>
          <w:szCs w:val="24"/>
          <w:lang w:eastAsia="en-GB"/>
        </w:rPr>
        <w:pict>
          <v:shape id="_x0000_s1140" type="#_x0000_t202" style="width:433.6pt;height:229.3pt;visibility:visible;mso-position-horizontal-relative:char;mso-position-vertical-relative:line" fillcolor="white [3201]" strokecolor="#d8d8d8 [2732]" strokeweight="1pt">
            <v:textbox style="mso-next-textbox:#_x0000_s1140">
              <w:txbxContent>
                <w:p w:rsidR="00146154" w:rsidRPr="00461B2B" w:rsidRDefault="00146154" w:rsidP="00CA1D45">
                  <w:pPr>
                    <w:spacing w:before="60" w:after="60"/>
                    <w:rPr>
                      <w:rFonts w:cs="Arial"/>
                    </w:rPr>
                  </w:pPr>
                  <w:r w:rsidRPr="00461B2B">
                    <w:rPr>
                      <w:rFonts w:cs="Arial"/>
                    </w:rPr>
                    <w:t>The pavement will remain fully operational with minimal disruption to pedestrians caused. The hoarding and gantry will be erected along the front elevation (representative image shown above).</w:t>
                  </w:r>
                </w:p>
                <w:p w:rsidR="00146154" w:rsidRPr="00461B2B" w:rsidRDefault="00146154" w:rsidP="00CA1D45">
                  <w:pPr>
                    <w:spacing w:before="60" w:after="60"/>
                    <w:rPr>
                      <w:rFonts w:cs="Arial"/>
                    </w:rPr>
                  </w:pPr>
                  <w:r w:rsidRPr="00461B2B">
                    <w:rPr>
                      <w:rFonts w:cs="Arial"/>
                    </w:rPr>
                    <w:t>During vehicle access and egress a traffic marshal will be present to aid the vehicle driver to ensure that pedestrians are aware of vehicle movements and that the trees located outside numbers 63-65 Charlotte Street are protected from potential vehicle/plant/materials impact..</w:t>
                  </w:r>
                </w:p>
                <w:p w:rsidR="00146154" w:rsidRPr="00461B2B" w:rsidRDefault="00146154" w:rsidP="00CA1D45">
                  <w:pPr>
                    <w:spacing w:before="60" w:after="60"/>
                    <w:rPr>
                      <w:rFonts w:cs="Arial"/>
                    </w:rPr>
                  </w:pPr>
                  <w:r w:rsidRPr="00461B2B">
                    <w:rPr>
                      <w:rFonts w:cs="Arial"/>
                    </w:rPr>
                    <w:t>During all deliveries and waste removal a traffic marshal will be present to aid the vehicle driver and to ensure pedestrians are aware of vehicle movements.</w:t>
                  </w:r>
                </w:p>
                <w:p w:rsidR="00146154" w:rsidRPr="00461B2B" w:rsidRDefault="00146154" w:rsidP="00CA1D45">
                  <w:pPr>
                    <w:spacing w:before="60" w:after="60"/>
                    <w:rPr>
                      <w:rFonts w:cs="Arial"/>
                    </w:rPr>
                  </w:pPr>
                  <w:r w:rsidRPr="00461B2B">
                    <w:rPr>
                      <w:rFonts w:cs="Arial"/>
                    </w:rPr>
                    <w:t xml:space="preserve">All delivery Companies and hauliers shall be contacted to confirm that all their vehicles have FORS compliant signage displayed including "Cyclists Do Not Pass on This Side" and are fitted with additional mirrors and reversing cameras. </w:t>
                  </w:r>
                </w:p>
                <w:p w:rsidR="00146154" w:rsidRPr="00461B2B" w:rsidRDefault="00146154" w:rsidP="00CA1D45">
                  <w:r w:rsidRPr="00461B2B">
                    <w:rPr>
                      <w:rFonts w:cs="Arial"/>
                    </w:rPr>
                    <w:t>All pedestrian access to site will be via 61 Charlotte Street.</w:t>
                  </w:r>
                </w:p>
              </w:txbxContent>
            </v:textbox>
            <w10:wrap type="none"/>
            <w10:anchorlock/>
          </v:shape>
        </w:pict>
      </w:r>
    </w:p>
    <w:p w:rsidR="004934CE" w:rsidRDefault="004934CE">
      <w:pPr>
        <w:rPr>
          <w:rFonts w:ascii="Calibri" w:hAnsi="Calibri" w:cs="Tahoma"/>
          <w:sz w:val="24"/>
          <w:szCs w:val="24"/>
        </w:rPr>
      </w:pPr>
      <w:r>
        <w:rPr>
          <w:rFonts w:ascii="Calibri" w:hAnsi="Calibri" w:cs="Tahoma"/>
          <w:sz w:val="24"/>
          <w:szCs w:val="24"/>
        </w:rPr>
        <w:br w:type="page"/>
      </w:r>
    </w:p>
    <w:p w:rsidR="00A21ED1" w:rsidRPr="00821CE2" w:rsidRDefault="00A96D59" w:rsidP="00E72864">
      <w:pPr>
        <w:rPr>
          <w:rFonts w:ascii="Calibri" w:eastAsia="Calibri" w:hAnsi="Calibri" w:cs="Tahoma"/>
          <w:color w:val="000000"/>
          <w:sz w:val="24"/>
          <w:szCs w:val="24"/>
        </w:rPr>
      </w:pPr>
      <w:r w:rsidRPr="00D87E17">
        <w:rPr>
          <w:rFonts w:ascii="Calibri" w:hAnsi="Calibri" w:cs="Tahoma"/>
          <w:sz w:val="24"/>
          <w:szCs w:val="24"/>
        </w:rPr>
        <w:lastRenderedPageBreak/>
        <w:t xml:space="preserve">b. </w:t>
      </w:r>
      <w:r w:rsidR="00A21ED1" w:rsidRPr="00D87E17">
        <w:rPr>
          <w:rFonts w:ascii="Calibri" w:hAnsi="Calibri" w:cs="Tahoma"/>
          <w:sz w:val="24"/>
          <w:szCs w:val="24"/>
        </w:rPr>
        <w:t>Please provide details of any temporary structures which would overhang the public highway (e.g. scaffolding, gantries, cranes etc.) and details of hoarding requirements or any other occupation of the public highway.</w:t>
      </w:r>
      <w:r w:rsidR="00362CB5" w:rsidRPr="00D87E17">
        <w:rPr>
          <w:rFonts w:ascii="Calibri" w:hAnsi="Calibri" w:cs="Tahoma"/>
          <w:sz w:val="24"/>
          <w:szCs w:val="24"/>
        </w:rPr>
        <w:t xml:space="preserve"> </w:t>
      </w:r>
    </w:p>
    <w:p w:rsidR="00E72864" w:rsidRPr="00821CE2" w:rsidRDefault="003964F7" w:rsidP="00E72864">
      <w:pPr>
        <w:rPr>
          <w:rFonts w:ascii="Calibri" w:eastAsia="Calibri" w:hAnsi="Calibri" w:cs="Tahoma"/>
          <w:color w:val="000000"/>
          <w:sz w:val="24"/>
          <w:szCs w:val="24"/>
        </w:rPr>
      </w:pPr>
      <w:r w:rsidRPr="003964F7">
        <w:rPr>
          <w:noProof/>
          <w:sz w:val="24"/>
          <w:szCs w:val="24"/>
          <w:lang w:eastAsia="en-GB"/>
        </w:rPr>
      </w:r>
      <w:r w:rsidRPr="003964F7">
        <w:rPr>
          <w:noProof/>
          <w:sz w:val="24"/>
          <w:szCs w:val="24"/>
          <w:lang w:eastAsia="en-GB"/>
        </w:rPr>
        <w:pict>
          <v:shape id="_x0000_s1139" type="#_x0000_t202" style="width:433.6pt;height:123.15pt;visibility:visible;mso-position-horizontal-relative:char;mso-position-vertical-relative:line" fillcolor="white [3201]" strokecolor="#d8d8d8 [2732]" strokeweight="1pt">
            <v:textbox style="mso-next-textbox:#_x0000_s1139">
              <w:txbxContent>
                <w:p w:rsidR="00146154" w:rsidRPr="00461B2B" w:rsidRDefault="00146154" w:rsidP="00B97F01">
                  <w:pPr>
                    <w:spacing w:before="60" w:after="60"/>
                    <w:rPr>
                      <w:rFonts w:cs="Arial"/>
                    </w:rPr>
                  </w:pPr>
                  <w:r w:rsidRPr="00461B2B">
                    <w:rPr>
                      <w:rFonts w:cs="Arial"/>
                    </w:rPr>
                    <w:t xml:space="preserve">The site and working areas will be segregated from the general public and neighbours with a temporary steel gantry clad in a timber hoarding.  A hoarding line will be established that can accommodate the demolition, excavation and construction phases. </w:t>
                  </w:r>
                </w:p>
                <w:p w:rsidR="00146154" w:rsidRPr="00461B2B" w:rsidRDefault="00146154" w:rsidP="00B97F01">
                  <w:pPr>
                    <w:spacing w:before="60" w:after="60"/>
                    <w:rPr>
                      <w:rFonts w:cs="Arial"/>
                    </w:rPr>
                  </w:pPr>
                  <w:r w:rsidRPr="00461B2B">
                    <w:rPr>
                      <w:rFonts w:cs="Arial"/>
                    </w:rPr>
                    <w:t xml:space="preserve">A first floor external gantry will be installed (gantry to be designed by a competent Temporary Works Engineer. The design can be forwarded on request prior to the erection of the gantry) located at the front of the properties where materials will be stockpiled following delivery and waste can be stockpiled until it can be disposed of via a wait and load vehicle. </w:t>
                  </w:r>
                </w:p>
                <w:p w:rsidR="00146154" w:rsidRPr="005674FF" w:rsidRDefault="00146154" w:rsidP="00B97F01">
                  <w:pPr>
                    <w:spacing w:before="60" w:after="60"/>
                    <w:rPr>
                      <w:rFonts w:ascii="Century Gothic" w:hAnsi="Century Gothic"/>
                      <w:spacing w:val="-1"/>
                      <w:sz w:val="20"/>
                      <w:szCs w:val="20"/>
                    </w:rPr>
                  </w:pPr>
                  <w:r w:rsidRPr="00CB2DAE">
                    <w:rPr>
                      <w:rFonts w:ascii="Century Gothic" w:hAnsi="Century Gothic" w:cs="Arial"/>
                      <w:sz w:val="20"/>
                      <w:szCs w:val="20"/>
                    </w:rPr>
                    <w:t>vehicles and pedestrians. All hoardings including decorative displays will be maintained daily and the road jet washed and cleaned to maintain the appearance of the highway</w:t>
                  </w:r>
                  <w:r w:rsidRPr="005674FF">
                    <w:rPr>
                      <w:rFonts w:ascii="Century Gothic" w:hAnsi="Century Gothic"/>
                      <w:spacing w:val="-1"/>
                      <w:sz w:val="20"/>
                      <w:szCs w:val="20"/>
                    </w:rPr>
                    <w:t>.</w:t>
                  </w:r>
                </w:p>
                <w:p w:rsidR="00146154" w:rsidRPr="005674FF" w:rsidRDefault="00146154" w:rsidP="00B97F01">
                  <w:pPr>
                    <w:spacing w:before="60" w:after="60"/>
                    <w:rPr>
                      <w:rFonts w:ascii="Century Gothic" w:hAnsi="Century Gothic" w:cs="Arial"/>
                      <w:sz w:val="20"/>
                      <w:szCs w:val="20"/>
                    </w:rPr>
                  </w:pPr>
                  <w:r w:rsidRPr="005674FF">
                    <w:rPr>
                      <w:rFonts w:ascii="Century Gothic" w:hAnsi="Century Gothic" w:cs="Arial"/>
                      <w:sz w:val="20"/>
                      <w:szCs w:val="20"/>
                    </w:rPr>
                    <w:t>The first floor gantry designed to receive materials will l have a 4 foot hoarding at first floor level to provide edge protection for operatives, prevent materials falling off the gantry and ensure site security.</w:t>
                  </w:r>
                </w:p>
                <w:p w:rsidR="00146154" w:rsidRDefault="00146154" w:rsidP="00B97F01">
                  <w:pPr>
                    <w:spacing w:before="60" w:after="60"/>
                    <w:rPr>
                      <w:rFonts w:ascii="Century Gothic" w:hAnsi="Century Gothic" w:cs="Arial"/>
                      <w:sz w:val="20"/>
                      <w:szCs w:val="20"/>
                    </w:rPr>
                  </w:pPr>
                  <w:r w:rsidRPr="005674FF">
                    <w:rPr>
                      <w:rFonts w:ascii="Century Gothic" w:hAnsi="Century Gothic" w:cs="Arial"/>
                      <w:sz w:val="20"/>
                      <w:szCs w:val="20"/>
                    </w:rPr>
                    <w:t>The gantry will be constructed of a steel frame which will rest on concrete bases and will be designed by a competent Temporary Works Engineer. The hoarding will be lit and both the gantry and the hoarding will be designed / painted in a scheme approved by the London Borough of Camden.</w:t>
                  </w:r>
                </w:p>
                <w:p w:rsidR="00146154" w:rsidRPr="005674FF" w:rsidRDefault="00146154" w:rsidP="00B97F01">
                  <w:pPr>
                    <w:spacing w:before="60" w:after="60"/>
                    <w:rPr>
                      <w:rFonts w:ascii="Century Gothic" w:hAnsi="Century Gothic" w:cs="Arial"/>
                      <w:sz w:val="20"/>
                      <w:szCs w:val="20"/>
                    </w:rPr>
                  </w:pPr>
                </w:p>
                <w:p w:rsidR="00146154" w:rsidRDefault="00146154" w:rsidP="00B97F01">
                  <w:pPr>
                    <w:spacing w:after="100" w:afterAutospacing="1"/>
                    <w:rPr>
                      <w:rFonts w:ascii="Century Gothic" w:hAnsi="Century Gothic" w:cs="Arial"/>
                      <w:sz w:val="20"/>
                      <w:szCs w:val="20"/>
                    </w:rPr>
                  </w:pPr>
                  <w:r>
                    <w:rPr>
                      <w:rFonts w:ascii="Century Gothic" w:hAnsi="Century Gothic" w:cs="Arial"/>
                      <w:sz w:val="20"/>
                      <w:szCs w:val="20"/>
                    </w:rPr>
                    <w:t>Indicative sketch of gantry.</w:t>
                  </w:r>
                </w:p>
                <w:p w:rsidR="00146154" w:rsidRDefault="00146154" w:rsidP="00E72864"/>
              </w:txbxContent>
            </v:textbox>
            <w10:wrap type="none"/>
            <w10:anchorlock/>
          </v:shape>
        </w:pict>
      </w:r>
    </w:p>
    <w:p w:rsidR="00782971" w:rsidRDefault="003964F7" w:rsidP="00782971">
      <w:pPr>
        <w:rPr>
          <w:sz w:val="24"/>
          <w:szCs w:val="24"/>
        </w:rPr>
      </w:pPr>
      <w:r>
        <w:rPr>
          <w:noProof/>
          <w:sz w:val="24"/>
          <w:szCs w:val="24"/>
          <w:lang w:eastAsia="en-GB"/>
        </w:rPr>
      </w:r>
      <w:r>
        <w:rPr>
          <w:noProof/>
          <w:sz w:val="24"/>
          <w:szCs w:val="24"/>
          <w:lang w:eastAsia="en-GB"/>
        </w:rPr>
        <w:pict>
          <v:shape id="_x0000_s1138" type="#_x0000_t202" style="width:433.6pt;height:563.25pt;visibility:visible;mso-position-horizontal-relative:char;mso-position-vertical-relative:line" fillcolor="white [3201]" strokecolor="#d8d8d8 [2732]" strokeweight="1pt">
            <v:textbox style="mso-next-textbox:#_x0000_s1138">
              <w:txbxContent>
                <w:p w:rsidR="00146154" w:rsidRPr="00461B2B" w:rsidRDefault="00146154" w:rsidP="00B97F01">
                  <w:pPr>
                    <w:spacing w:before="60" w:after="60"/>
                    <w:rPr>
                      <w:spacing w:val="-1"/>
                    </w:rPr>
                  </w:pPr>
                  <w:r w:rsidRPr="00461B2B">
                    <w:rPr>
                      <w:rFonts w:cs="Arial"/>
                    </w:rPr>
                    <w:t>The gantry will be hoarded and adequate lighting will be installed to aid visibility for vehicles and pedestrians. All hoardings including decorative displays will be maintained daily and the road jet washed and cleaned as required to maintain the appearance of the highway</w:t>
                  </w:r>
                  <w:r w:rsidRPr="00461B2B">
                    <w:rPr>
                      <w:spacing w:val="-1"/>
                    </w:rPr>
                    <w:t>.</w:t>
                  </w:r>
                </w:p>
                <w:p w:rsidR="00146154" w:rsidRPr="00461B2B" w:rsidRDefault="00146154" w:rsidP="00B97F01">
                  <w:pPr>
                    <w:spacing w:before="60" w:after="60"/>
                    <w:rPr>
                      <w:rFonts w:cs="Arial"/>
                    </w:rPr>
                  </w:pPr>
                  <w:r w:rsidRPr="00461B2B">
                    <w:rPr>
                      <w:rFonts w:cs="Arial"/>
                    </w:rPr>
                    <w:t>The first floor gantry designed to receive materials will l have a 4 foot hoarding at first floor level to provide edge protection for operatives, prevent materials falling off the gantry and ensure site security.</w:t>
                  </w:r>
                </w:p>
                <w:p w:rsidR="00146154" w:rsidRPr="00461B2B" w:rsidRDefault="00146154" w:rsidP="00B97F01">
                  <w:pPr>
                    <w:spacing w:before="60" w:after="60"/>
                    <w:rPr>
                      <w:rFonts w:cs="Arial"/>
                    </w:rPr>
                  </w:pPr>
                  <w:r w:rsidRPr="00461B2B">
                    <w:rPr>
                      <w:rFonts w:cs="Arial"/>
                    </w:rPr>
                    <w:t>The gantry will be constructed of a steel frame which will rest on concrete bases and will be designed by a competent Temporary Works Engineer. The hoarding will be lit and both the gantry and the hoarding will be designed / painted in a scheme approved by the London Borough of Camden.</w:t>
                  </w:r>
                </w:p>
                <w:p w:rsidR="00146154" w:rsidRPr="00461B2B" w:rsidRDefault="00146154" w:rsidP="00A4690C">
                  <w:r w:rsidRPr="00461B2B">
                    <w:t xml:space="preserve">The site gantry will be cantilevered at either ends to provide greater exposure at ground level for the shop front. Agreement has been made to position the material hoist further away from number 59 Charlotte St than originally proposed in an effort to reduce any noise and vibration experienced. </w:t>
                  </w:r>
                </w:p>
                <w:p w:rsidR="00146154" w:rsidRPr="00461B2B" w:rsidRDefault="00146154" w:rsidP="00B97F01">
                  <w:pPr>
                    <w:spacing w:after="100" w:afterAutospacing="1"/>
                    <w:rPr>
                      <w:rFonts w:cs="Arial"/>
                    </w:rPr>
                  </w:pPr>
                  <w:r w:rsidRPr="00461B2B">
                    <w:rPr>
                      <w:rFonts w:cs="Arial"/>
                    </w:rPr>
                    <w:t>Indicative drawing of gantry, front elevation:</w:t>
                  </w:r>
                </w:p>
                <w:p w:rsidR="00146154" w:rsidRPr="00B97F01" w:rsidRDefault="00146154" w:rsidP="00345E79">
                  <w:pPr>
                    <w:spacing w:after="100" w:afterAutospacing="1"/>
                    <w:rPr>
                      <w:rFonts w:cs="Arial"/>
                      <w:color w:val="00B050"/>
                    </w:rPr>
                  </w:pPr>
                  <w:r w:rsidRPr="001671A4">
                    <w:rPr>
                      <w:rFonts w:cs="Arial"/>
                      <w:noProof/>
                      <w:color w:val="00B050"/>
                      <w:lang w:eastAsia="en-GB"/>
                    </w:rPr>
                    <w:drawing>
                      <wp:inline distT="0" distB="0" distL="0" distR="0">
                        <wp:extent cx="5030504" cy="3392229"/>
                        <wp:effectExtent l="114300" t="76200" r="93946" b="74871"/>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l="6812" t="11205" r="28056" b="10782"/>
                                <a:stretch>
                                  <a:fillRect/>
                                </a:stretch>
                              </pic:blipFill>
                              <pic:spPr bwMode="auto">
                                <a:xfrm>
                                  <a:off x="0" y="0"/>
                                  <a:ext cx="5031552" cy="33929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46154" w:rsidRDefault="00146154" w:rsidP="00B97F01"/>
              </w:txbxContent>
            </v:textbox>
            <w10:wrap type="none"/>
            <w10:anchorlock/>
          </v:shape>
        </w:pict>
      </w:r>
    </w:p>
    <w:p w:rsidR="00832178" w:rsidRPr="00821CE2" w:rsidRDefault="00832178" w:rsidP="00782971">
      <w:pPr>
        <w:rPr>
          <w:sz w:val="24"/>
          <w:szCs w:val="24"/>
        </w:rPr>
      </w:pPr>
    </w:p>
    <w:p w:rsidR="00A96D59" w:rsidRDefault="003964F7" w:rsidP="000F6EB8">
      <w:pPr>
        <w:rPr>
          <w:b/>
          <w:color w:val="92D050"/>
          <w:sz w:val="96"/>
          <w:szCs w:val="96"/>
        </w:rPr>
      </w:pPr>
      <w:r w:rsidRPr="003964F7">
        <w:rPr>
          <w:noProof/>
          <w:sz w:val="24"/>
          <w:szCs w:val="24"/>
          <w:lang w:eastAsia="en-GB"/>
        </w:rPr>
      </w:r>
      <w:r w:rsidRPr="003964F7">
        <w:rPr>
          <w:noProof/>
          <w:sz w:val="24"/>
          <w:szCs w:val="24"/>
          <w:lang w:eastAsia="en-GB"/>
        </w:rPr>
        <w:pict>
          <v:shape id="_x0000_s1137" type="#_x0000_t202" style="width:433.6pt;height:634.65pt;visibility:visible;mso-position-horizontal-relative:char;mso-position-vertical-relative:line" fillcolor="white [3201]" strokecolor="#d8d8d8 [2732]" strokeweight="1pt">
            <v:textbox style="mso-next-textbox:#_x0000_s1137">
              <w:txbxContent>
                <w:p w:rsidR="00146154" w:rsidRPr="00461B2B" w:rsidRDefault="00146154" w:rsidP="001671A4">
                  <w:pPr>
                    <w:spacing w:after="100" w:afterAutospacing="1"/>
                    <w:rPr>
                      <w:rFonts w:cs="Arial"/>
                    </w:rPr>
                  </w:pPr>
                  <w:r w:rsidRPr="00461B2B">
                    <w:rPr>
                      <w:rFonts w:cs="Arial"/>
                    </w:rPr>
                    <w:t>Indicative drawing of gantry, side elevation:</w:t>
                  </w:r>
                </w:p>
                <w:p w:rsidR="00146154" w:rsidRDefault="00146154" w:rsidP="002F0A15">
                  <w:pPr>
                    <w:jc w:val="center"/>
                  </w:pPr>
                  <w:r>
                    <w:rPr>
                      <w:noProof/>
                      <w:lang w:eastAsia="en-GB"/>
                    </w:rPr>
                    <w:drawing>
                      <wp:inline distT="0" distB="0" distL="0" distR="0">
                        <wp:extent cx="4720995" cy="3517604"/>
                        <wp:effectExtent l="76200" t="76200" r="117705" b="82846"/>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7"/>
                                <a:srcRect l="15184" t="11253" r="23840" b="8068"/>
                                <a:stretch>
                                  <a:fillRect/>
                                </a:stretch>
                              </pic:blipFill>
                              <pic:spPr bwMode="auto">
                                <a:xfrm>
                                  <a:off x="0" y="0"/>
                                  <a:ext cx="4718598" cy="35158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46154" w:rsidRDefault="00146154" w:rsidP="00461B2B">
                  <w:r>
                    <w:t>Gantry – Plan view</w:t>
                  </w:r>
                </w:p>
                <w:p w:rsidR="00146154" w:rsidRDefault="00146154" w:rsidP="002F0A15">
                  <w:pPr>
                    <w:jc w:val="center"/>
                  </w:pPr>
                  <w:r>
                    <w:rPr>
                      <w:noProof/>
                      <w:lang w:eastAsia="en-GB"/>
                    </w:rPr>
                    <w:drawing>
                      <wp:inline distT="0" distB="0" distL="0" distR="0">
                        <wp:extent cx="5163940" cy="3671248"/>
                        <wp:effectExtent l="19050" t="0" r="0" b="0"/>
                        <wp:docPr id="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8"/>
                                <a:srcRect/>
                                <a:stretch>
                                  <a:fillRect/>
                                </a:stretch>
                              </pic:blipFill>
                              <pic:spPr bwMode="auto">
                                <a:xfrm>
                                  <a:off x="0" y="0"/>
                                  <a:ext cx="5167076" cy="3673478"/>
                                </a:xfrm>
                                <a:prstGeom prst="rect">
                                  <a:avLst/>
                                </a:prstGeom>
                                <a:noFill/>
                                <a:ln w="9525">
                                  <a:noFill/>
                                  <a:miter lim="800000"/>
                                  <a:headEnd/>
                                  <a:tailEnd/>
                                </a:ln>
                              </pic:spPr>
                            </pic:pic>
                          </a:graphicData>
                        </a:graphic>
                      </wp:inline>
                    </w:drawing>
                  </w:r>
                </w:p>
              </w:txbxContent>
            </v:textbox>
            <w10:wrap type="none"/>
            <w10:anchorlock/>
          </v:shape>
        </w:pict>
      </w:r>
    </w:p>
    <w:p w:rsidR="00554024" w:rsidRDefault="00A96D59" w:rsidP="000F6EB8">
      <w:pPr>
        <w:rPr>
          <w:b/>
          <w:color w:val="FF0000"/>
          <w:sz w:val="32"/>
          <w:szCs w:val="32"/>
        </w:rPr>
      </w:pPr>
      <w:r>
        <w:rPr>
          <w:b/>
          <w:color w:val="92D050"/>
          <w:sz w:val="96"/>
          <w:szCs w:val="96"/>
        </w:rPr>
        <w:br w:type="page"/>
      </w:r>
      <w:r w:rsidR="000F6EB8" w:rsidRPr="001543B5">
        <w:rPr>
          <w:b/>
          <w:color w:val="76923C" w:themeColor="accent3" w:themeShade="BF"/>
          <w:sz w:val="96"/>
          <w:szCs w:val="96"/>
        </w:rPr>
        <w:lastRenderedPageBreak/>
        <w:t>Environment</w:t>
      </w:r>
      <w:r w:rsidR="00667DE1" w:rsidRPr="000D03E9">
        <w:rPr>
          <w:b/>
          <w:color w:val="FF0000"/>
          <w:sz w:val="32"/>
          <w:szCs w:val="32"/>
        </w:rPr>
        <w:t xml:space="preserve"> </w:t>
      </w:r>
    </w:p>
    <w:p w:rsidR="00832178" w:rsidRDefault="000F6EB8" w:rsidP="000F6EB8">
      <w:pPr>
        <w:jc w:val="both"/>
        <w:rPr>
          <w:rFonts w:ascii="Calibri" w:hAnsi="Calibri" w:cs="Tahoma"/>
          <w:b/>
          <w:sz w:val="24"/>
          <w:szCs w:val="24"/>
        </w:rPr>
      </w:pPr>
      <w:r w:rsidRPr="00821CE2">
        <w:rPr>
          <w:rFonts w:ascii="Calibri" w:hAnsi="Calibri" w:cs="Tahoma"/>
          <w:sz w:val="24"/>
          <w:szCs w:val="24"/>
        </w:rPr>
        <w:t xml:space="preserve">To answer these sections please refer to the relevant sections of </w:t>
      </w:r>
      <w:r w:rsidR="003A2502" w:rsidRPr="00821CE2">
        <w:rPr>
          <w:rFonts w:ascii="Calibri" w:hAnsi="Calibri" w:cs="Tahoma"/>
          <w:b/>
          <w:sz w:val="24"/>
          <w:szCs w:val="24"/>
        </w:rPr>
        <w:t>Camden’s Minimum Requirements</w:t>
      </w:r>
      <w:r w:rsidRPr="00821CE2">
        <w:rPr>
          <w:rFonts w:ascii="Calibri" w:hAnsi="Calibri" w:cs="Tahoma"/>
          <w:b/>
          <w:sz w:val="24"/>
          <w:szCs w:val="24"/>
        </w:rPr>
        <w:t xml:space="preserve"> for Building Construction (</w:t>
      </w:r>
      <w:hyperlink r:id="rId49" w:history="1">
        <w:r w:rsidRPr="00821CE2">
          <w:rPr>
            <w:rStyle w:val="Hyperlink"/>
            <w:rFonts w:ascii="Calibri" w:hAnsi="Calibri"/>
            <w:b/>
            <w:sz w:val="24"/>
            <w:szCs w:val="24"/>
          </w:rPr>
          <w:t>CMRBC</w:t>
        </w:r>
      </w:hyperlink>
      <w:r w:rsidRPr="00821CE2">
        <w:rPr>
          <w:rFonts w:ascii="Calibri" w:hAnsi="Calibri" w:cs="Tahoma"/>
          <w:b/>
          <w:sz w:val="24"/>
          <w:szCs w:val="24"/>
        </w:rPr>
        <w:t>).</w:t>
      </w:r>
    </w:p>
    <w:p w:rsidR="00DD48FD" w:rsidRPr="000E2346" w:rsidRDefault="00E120FC" w:rsidP="000E2346">
      <w:pPr>
        <w:pStyle w:val="ListParagraph"/>
        <w:ind w:left="0"/>
        <w:rPr>
          <w:sz w:val="24"/>
          <w:szCs w:val="24"/>
        </w:rPr>
      </w:pPr>
      <w:r>
        <w:rPr>
          <w:sz w:val="24"/>
          <w:szCs w:val="24"/>
        </w:rPr>
        <w:t>28</w:t>
      </w:r>
      <w:r w:rsidR="000E2346">
        <w:rPr>
          <w:sz w:val="24"/>
          <w:szCs w:val="24"/>
        </w:rPr>
        <w:t xml:space="preserve">. </w:t>
      </w:r>
      <w:r w:rsidR="00DD48FD" w:rsidRPr="000E2346">
        <w:rPr>
          <w:sz w:val="24"/>
          <w:szCs w:val="24"/>
        </w:rPr>
        <w:t xml:space="preserve">Please list all </w:t>
      </w:r>
      <w:hyperlink r:id="rId50" w:history="1">
        <w:r w:rsidR="00DD48FD" w:rsidRPr="000E2346">
          <w:rPr>
            <w:rStyle w:val="Hyperlink"/>
            <w:sz w:val="24"/>
            <w:szCs w:val="24"/>
          </w:rPr>
          <w:t>noisy operations</w:t>
        </w:r>
      </w:hyperlink>
      <w:r w:rsidR="00DD48FD" w:rsidRPr="000E2346">
        <w:rPr>
          <w:rStyle w:val="Hyperlink"/>
          <w:sz w:val="24"/>
          <w:szCs w:val="24"/>
        </w:rPr>
        <w:t xml:space="preserve"> </w:t>
      </w:r>
      <w:r w:rsidR="00DD48FD" w:rsidRPr="000E2346">
        <w:rPr>
          <w:sz w:val="24"/>
          <w:szCs w:val="24"/>
        </w:rPr>
        <w:t xml:space="preserve"> and the construction method used, and provide details of the times that each of these are </w:t>
      </w:r>
      <w:r w:rsidR="00D87E17">
        <w:rPr>
          <w:sz w:val="24"/>
          <w:szCs w:val="24"/>
        </w:rPr>
        <w:t xml:space="preserve">due </w:t>
      </w:r>
      <w:r w:rsidR="00DD48FD" w:rsidRPr="000E2346">
        <w:rPr>
          <w:sz w:val="24"/>
          <w:szCs w:val="24"/>
        </w:rPr>
        <w:t>to be carried out.</w:t>
      </w:r>
    </w:p>
    <w:p w:rsidR="00782971" w:rsidRPr="00821CE2" w:rsidRDefault="003964F7" w:rsidP="00782971">
      <w:pPr>
        <w:rPr>
          <w:rFonts w:ascii="Calibri" w:hAnsi="Calibri" w:cs="Tahoma"/>
          <w:sz w:val="24"/>
          <w:szCs w:val="24"/>
        </w:rPr>
      </w:pPr>
      <w:r w:rsidRPr="003964F7">
        <w:rPr>
          <w:noProof/>
          <w:sz w:val="24"/>
          <w:szCs w:val="24"/>
          <w:lang w:eastAsia="en-GB"/>
        </w:rPr>
      </w:r>
      <w:r w:rsidRPr="003964F7">
        <w:rPr>
          <w:noProof/>
          <w:sz w:val="24"/>
          <w:szCs w:val="24"/>
          <w:lang w:eastAsia="en-GB"/>
        </w:rPr>
        <w:pict>
          <v:shape id="_x0000_s1136" type="#_x0000_t202" style="width:433.6pt;height:499pt;visibility:visible;mso-position-horizontal-relative:char;mso-position-vertical-relative:line" fillcolor="white [3201]" strokecolor="#d8d8d8 [2732]" strokeweight="1pt">
            <v:textbox style="mso-next-textbox:#_x0000_s1136">
              <w:txbxContent>
                <w:p w:rsidR="00146154" w:rsidRPr="00461B2B" w:rsidRDefault="00146154" w:rsidP="00E96266">
                  <w:pPr>
                    <w:spacing w:after="0" w:line="240" w:lineRule="auto"/>
                    <w:jc w:val="both"/>
                    <w:rPr>
                      <w:rFonts w:eastAsia="Times New Roman" w:cs="Arial"/>
                    </w:rPr>
                  </w:pPr>
                  <w:r w:rsidRPr="00461B2B">
                    <w:rPr>
                      <w:rFonts w:eastAsia="Times New Roman" w:cs="Arial"/>
                    </w:rPr>
                    <w:t xml:space="preserve">A Construction/Demolition Management Plan </w:t>
                  </w:r>
                  <w:r w:rsidRPr="00461B2B">
                    <w:rPr>
                      <w:rFonts w:eastAsia="Times New Roman" w:cs="Arial"/>
                      <w:b/>
                    </w:rPr>
                    <w:t>(C/DMP)</w:t>
                  </w:r>
                  <w:r w:rsidRPr="00461B2B">
                    <w:rPr>
                      <w:rFonts w:eastAsia="Times New Roman" w:cs="Arial"/>
                    </w:rPr>
                    <w:t xml:space="preserve"> shall be kept on site of the proposed works ready available for inspection at the request of an Authorised Officer of the Council. This </w:t>
                  </w:r>
                  <w:r w:rsidRPr="00461B2B">
                    <w:rPr>
                      <w:rFonts w:eastAsia="Times New Roman" w:cs="Arial"/>
                      <w:b/>
                    </w:rPr>
                    <w:t>C/DMP</w:t>
                  </w:r>
                  <w:r w:rsidRPr="00461B2B">
                    <w:rPr>
                      <w:rFonts w:eastAsia="Times New Roman" w:cs="Arial"/>
                    </w:rPr>
                    <w:t xml:space="preserve"> shall be reviewed as necessary and all revisions shall be signed and dated in an addendum format forming part of the original </w:t>
                  </w:r>
                  <w:r w:rsidRPr="00461B2B">
                    <w:rPr>
                      <w:rFonts w:eastAsia="Times New Roman" w:cs="Arial"/>
                      <w:b/>
                    </w:rPr>
                    <w:t>C/DMP</w:t>
                  </w:r>
                  <w:r w:rsidRPr="00461B2B">
                    <w:rPr>
                      <w:rFonts w:eastAsia="Times New Roman" w:cs="Arial"/>
                    </w:rPr>
                    <w:t xml:space="preserve">. </w:t>
                  </w:r>
                </w:p>
                <w:p w:rsidR="00146154" w:rsidRPr="00461B2B" w:rsidRDefault="00146154" w:rsidP="00E96266">
                  <w:pPr>
                    <w:spacing w:after="0" w:line="240" w:lineRule="auto"/>
                    <w:jc w:val="both"/>
                    <w:rPr>
                      <w:rFonts w:eastAsia="Times New Roman" w:cs="Arial"/>
                    </w:rPr>
                  </w:pPr>
                  <w:r w:rsidRPr="00461B2B">
                    <w:rPr>
                      <w:rFonts w:eastAsia="Times New Roman" w:cs="Arial"/>
                    </w:rPr>
                    <w:t xml:space="preserve">The </w:t>
                  </w:r>
                  <w:r w:rsidRPr="00461B2B">
                    <w:rPr>
                      <w:rFonts w:eastAsia="Times New Roman" w:cs="Arial"/>
                      <w:b/>
                    </w:rPr>
                    <w:t>C/DMP</w:t>
                  </w:r>
                  <w:r w:rsidRPr="00461B2B">
                    <w:rPr>
                      <w:rFonts w:eastAsia="Times New Roman" w:cs="Arial"/>
                    </w:rPr>
                    <w:t xml:space="preserve"> shall contain the following information: </w:t>
                  </w:r>
                </w:p>
                <w:p w:rsidR="00146154" w:rsidRPr="00461B2B" w:rsidRDefault="00146154" w:rsidP="00E96266">
                  <w:pPr>
                    <w:spacing w:after="0" w:line="240" w:lineRule="auto"/>
                    <w:jc w:val="both"/>
                    <w:rPr>
                      <w:rFonts w:eastAsia="Times New Roman" w:cs="Arial"/>
                    </w:rPr>
                  </w:pPr>
                </w:p>
                <w:p w:rsidR="00146154" w:rsidRPr="00461B2B" w:rsidRDefault="00146154" w:rsidP="00E96266">
                  <w:pPr>
                    <w:pStyle w:val="ListParagraph"/>
                    <w:numPr>
                      <w:ilvl w:val="0"/>
                      <w:numId w:val="43"/>
                    </w:numPr>
                    <w:spacing w:after="0" w:line="240" w:lineRule="auto"/>
                    <w:jc w:val="both"/>
                    <w:rPr>
                      <w:rFonts w:eastAsia="Times New Roman" w:cs="Arial"/>
                    </w:rPr>
                  </w:pPr>
                  <w:r w:rsidRPr="00461B2B">
                    <w:rPr>
                      <w:rFonts w:eastAsia="Times New Roman" w:cs="Arial"/>
                    </w:rPr>
                    <w:t>Name and address of the main contractors company.</w:t>
                  </w:r>
                </w:p>
                <w:p w:rsidR="00146154" w:rsidRPr="00461B2B" w:rsidRDefault="00146154" w:rsidP="00E96266">
                  <w:pPr>
                    <w:pStyle w:val="ListParagraph"/>
                    <w:numPr>
                      <w:ilvl w:val="0"/>
                      <w:numId w:val="43"/>
                    </w:numPr>
                    <w:spacing w:after="0" w:line="240" w:lineRule="auto"/>
                    <w:jc w:val="both"/>
                    <w:rPr>
                      <w:rFonts w:eastAsia="Times New Roman" w:cs="Arial"/>
                    </w:rPr>
                  </w:pPr>
                  <w:r w:rsidRPr="00461B2B">
                    <w:rPr>
                      <w:rFonts w:eastAsia="Times New Roman" w:cs="Arial"/>
                    </w:rPr>
                    <w:t>Completion date</w:t>
                  </w:r>
                </w:p>
                <w:p w:rsidR="00146154" w:rsidRPr="00461B2B" w:rsidRDefault="00146154" w:rsidP="00E96266">
                  <w:pPr>
                    <w:pStyle w:val="ListParagraph"/>
                    <w:numPr>
                      <w:ilvl w:val="0"/>
                      <w:numId w:val="43"/>
                    </w:numPr>
                    <w:spacing w:after="0" w:line="240" w:lineRule="auto"/>
                    <w:jc w:val="both"/>
                    <w:rPr>
                      <w:rFonts w:eastAsia="Times New Roman" w:cs="Arial"/>
                    </w:rPr>
                  </w:pPr>
                  <w:r w:rsidRPr="00461B2B">
                    <w:rPr>
                      <w:rFonts w:eastAsia="Times New Roman" w:cs="Arial"/>
                    </w:rPr>
                    <w:t>Address where the main contractors company accept receipt of legal documents.</w:t>
                  </w:r>
                </w:p>
                <w:p w:rsidR="00146154" w:rsidRPr="00461B2B" w:rsidRDefault="00146154" w:rsidP="00E96266">
                  <w:pPr>
                    <w:pStyle w:val="ListParagraph"/>
                    <w:numPr>
                      <w:ilvl w:val="0"/>
                      <w:numId w:val="43"/>
                    </w:numPr>
                    <w:spacing w:after="0" w:line="240" w:lineRule="auto"/>
                    <w:jc w:val="both"/>
                    <w:rPr>
                      <w:rFonts w:eastAsia="Times New Roman" w:cs="Arial"/>
                    </w:rPr>
                  </w:pPr>
                  <w:r w:rsidRPr="00461B2B">
                    <w:rPr>
                      <w:rFonts w:eastAsia="Times New Roman" w:cs="Arial"/>
                    </w:rPr>
                    <w:t>Full contact details of main office and of the site for the proposed works.</w:t>
                  </w:r>
                </w:p>
                <w:p w:rsidR="00146154" w:rsidRPr="00461B2B" w:rsidRDefault="00146154" w:rsidP="00E96266">
                  <w:pPr>
                    <w:pStyle w:val="ListParagraph"/>
                    <w:numPr>
                      <w:ilvl w:val="0"/>
                      <w:numId w:val="43"/>
                    </w:numPr>
                    <w:spacing w:after="0" w:line="240" w:lineRule="auto"/>
                    <w:jc w:val="both"/>
                    <w:rPr>
                      <w:rFonts w:eastAsia="Times New Roman" w:cs="Arial"/>
                    </w:rPr>
                  </w:pPr>
                  <w:r w:rsidRPr="00461B2B">
                    <w:rPr>
                      <w:rFonts w:eastAsia="Times New Roman" w:cs="Arial"/>
                    </w:rPr>
                    <w:t>Full contact details including name and telephone number of the Site and Project Manager.</w:t>
                  </w:r>
                </w:p>
                <w:p w:rsidR="00146154" w:rsidRPr="00461B2B" w:rsidRDefault="00146154" w:rsidP="00E96266">
                  <w:pPr>
                    <w:pStyle w:val="ListParagraph"/>
                    <w:numPr>
                      <w:ilvl w:val="0"/>
                      <w:numId w:val="43"/>
                    </w:numPr>
                    <w:spacing w:after="0" w:line="240" w:lineRule="auto"/>
                    <w:jc w:val="both"/>
                    <w:rPr>
                      <w:rFonts w:eastAsia="Times New Roman" w:cs="Arial"/>
                    </w:rPr>
                  </w:pPr>
                  <w:r w:rsidRPr="00461B2B">
                    <w:rPr>
                      <w:rFonts w:eastAsia="Times New Roman" w:cs="Arial"/>
                    </w:rPr>
                    <w:t xml:space="preserve">The Contents of the </w:t>
                  </w:r>
                  <w:r w:rsidRPr="00461B2B">
                    <w:rPr>
                      <w:rFonts w:eastAsia="Times New Roman" w:cs="Arial"/>
                      <w:b/>
                    </w:rPr>
                    <w:t>C/DMP</w:t>
                  </w:r>
                  <w:r w:rsidRPr="00461B2B">
                    <w:rPr>
                      <w:rFonts w:eastAsia="Times New Roman" w:cs="Arial"/>
                    </w:rPr>
                    <w:t xml:space="preserve"> shall provide full details on the:</w:t>
                  </w:r>
                </w:p>
                <w:p w:rsidR="00146154" w:rsidRPr="00461B2B" w:rsidRDefault="00146154" w:rsidP="00E96266">
                  <w:pPr>
                    <w:spacing w:after="0" w:line="240" w:lineRule="auto"/>
                    <w:ind w:left="720"/>
                    <w:jc w:val="both"/>
                    <w:rPr>
                      <w:rFonts w:eastAsia="Times New Roman" w:cs="Arial"/>
                    </w:rPr>
                  </w:pPr>
                </w:p>
                <w:p w:rsidR="00146154" w:rsidRPr="00461B2B" w:rsidRDefault="00146154" w:rsidP="00E96266">
                  <w:pPr>
                    <w:numPr>
                      <w:ilvl w:val="0"/>
                      <w:numId w:val="42"/>
                    </w:numPr>
                    <w:spacing w:after="0" w:line="240" w:lineRule="auto"/>
                    <w:jc w:val="both"/>
                    <w:rPr>
                      <w:rFonts w:eastAsia="Times New Roman" w:cs="Arial"/>
                    </w:rPr>
                  </w:pPr>
                  <w:r w:rsidRPr="00461B2B">
                    <w:rPr>
                      <w:rFonts w:eastAsia="Times New Roman" w:cs="Arial"/>
                    </w:rPr>
                    <w:t>How these operations are intended to be carried out and its timescale from starting date to its completion.</w:t>
                  </w:r>
                </w:p>
                <w:p w:rsidR="00146154" w:rsidRPr="00461B2B" w:rsidRDefault="00146154" w:rsidP="00E96266">
                  <w:pPr>
                    <w:numPr>
                      <w:ilvl w:val="0"/>
                      <w:numId w:val="42"/>
                    </w:numPr>
                    <w:spacing w:after="0" w:line="240" w:lineRule="auto"/>
                    <w:jc w:val="both"/>
                    <w:rPr>
                      <w:rFonts w:eastAsia="Times New Roman" w:cs="Arial"/>
                    </w:rPr>
                  </w:pPr>
                  <w:r w:rsidRPr="00461B2B">
                    <w:rPr>
                      <w:rFonts w:eastAsia="Times New Roman" w:cs="Arial"/>
                    </w:rPr>
                    <w:t>Mitigation measures to be incorporated during the works to prevent noise and vibration, disturbances, creation of dust nuisance and prevention of rodent spreading out from the site.</w:t>
                  </w:r>
                </w:p>
                <w:p w:rsidR="00146154" w:rsidRPr="00461B2B" w:rsidRDefault="00146154" w:rsidP="00E96266">
                  <w:pPr>
                    <w:numPr>
                      <w:ilvl w:val="0"/>
                      <w:numId w:val="42"/>
                    </w:numPr>
                    <w:spacing w:after="0" w:line="240" w:lineRule="auto"/>
                    <w:jc w:val="both"/>
                    <w:rPr>
                      <w:rFonts w:eastAsia="Times New Roman" w:cs="Arial"/>
                    </w:rPr>
                  </w:pPr>
                  <w:r w:rsidRPr="00461B2B">
                    <w:rPr>
                      <w:rFonts w:eastAsia="Times New Roman" w:cs="Arial"/>
                    </w:rPr>
                    <w:t>Evidence regarding staff have been trained on BS 5228:2009.</w:t>
                  </w:r>
                </w:p>
                <w:p w:rsidR="00146154" w:rsidRPr="00461B2B" w:rsidRDefault="00146154" w:rsidP="00E96266">
                  <w:pPr>
                    <w:numPr>
                      <w:ilvl w:val="0"/>
                      <w:numId w:val="42"/>
                    </w:numPr>
                    <w:spacing w:after="0" w:line="240" w:lineRule="auto"/>
                    <w:jc w:val="both"/>
                    <w:rPr>
                      <w:rFonts w:eastAsia="Times New Roman" w:cs="Arial"/>
                    </w:rPr>
                  </w:pPr>
                  <w:r w:rsidRPr="00461B2B">
                    <w:rPr>
                      <w:rFonts w:eastAsia="Times New Roman" w:cs="Arial"/>
                    </w:rPr>
                    <w:t xml:space="preserve">Prediction of noise and vibration levels </w:t>
                  </w:r>
                  <w:r w:rsidRPr="00461B2B">
                    <w:rPr>
                      <w:rFonts w:eastAsia="Times New Roman" w:cs="Arial"/>
                      <w:b/>
                    </w:rPr>
                    <w:t xml:space="preserve">(including </w:t>
                  </w:r>
                  <w:r w:rsidRPr="00461B2B">
                    <w:rPr>
                      <w:rFonts w:cs="Arial"/>
                      <w:b/>
                    </w:rPr>
                    <w:t>3D modelling</w:t>
                  </w:r>
                  <w:r w:rsidRPr="00461B2B">
                    <w:rPr>
                      <w:rFonts w:cs="Arial"/>
                    </w:rPr>
                    <w:t>)</w:t>
                  </w:r>
                  <w:r w:rsidRPr="00461B2B">
                    <w:rPr>
                      <w:rFonts w:eastAsia="Times New Roman" w:cs="Arial"/>
                    </w:rPr>
                    <w:t xml:space="preserve"> throughout the proposed works action to be taken in case exceedances over the predicted levels. </w:t>
                  </w:r>
                </w:p>
                <w:p w:rsidR="00146154" w:rsidRPr="00461B2B" w:rsidRDefault="00146154" w:rsidP="00E96266">
                  <w:pPr>
                    <w:numPr>
                      <w:ilvl w:val="0"/>
                      <w:numId w:val="42"/>
                    </w:numPr>
                    <w:spacing w:after="0" w:line="240" w:lineRule="auto"/>
                    <w:jc w:val="both"/>
                    <w:rPr>
                      <w:rFonts w:eastAsia="Times New Roman" w:cs="Arial"/>
                      <w:bCs/>
                    </w:rPr>
                  </w:pPr>
                  <w:r w:rsidRPr="00461B2B">
                    <w:rPr>
                      <w:rFonts w:eastAsia="Times New Roman" w:cs="Arial"/>
                      <w:bCs/>
                    </w:rPr>
                    <w:t xml:space="preserve">Monitoring of noise, vibration and dust levels.  </w:t>
                  </w:r>
                </w:p>
                <w:p w:rsidR="00146154" w:rsidRPr="00461B2B" w:rsidRDefault="00146154" w:rsidP="00E96266">
                  <w:pPr>
                    <w:numPr>
                      <w:ilvl w:val="0"/>
                      <w:numId w:val="42"/>
                    </w:numPr>
                    <w:spacing w:after="0" w:line="240" w:lineRule="auto"/>
                    <w:jc w:val="both"/>
                    <w:rPr>
                      <w:rFonts w:eastAsia="Times New Roman" w:cs="Arial"/>
                      <w:bCs/>
                    </w:rPr>
                  </w:pPr>
                  <w:r w:rsidRPr="00461B2B">
                    <w:rPr>
                      <w:rFonts w:eastAsia="Times New Roman" w:cs="Arial"/>
                      <w:bCs/>
                    </w:rPr>
                    <w:t xml:space="preserve">Abatement techniques to prevent noise, vibration and dust nuisances. </w:t>
                  </w:r>
                </w:p>
                <w:p w:rsidR="00146154" w:rsidRPr="00461B2B" w:rsidRDefault="00146154" w:rsidP="00E96266">
                  <w:pPr>
                    <w:numPr>
                      <w:ilvl w:val="0"/>
                      <w:numId w:val="42"/>
                    </w:numPr>
                    <w:spacing w:after="0" w:line="240" w:lineRule="auto"/>
                    <w:jc w:val="both"/>
                    <w:rPr>
                      <w:rFonts w:eastAsia="Times New Roman" w:cs="Arial"/>
                      <w:bCs/>
                    </w:rPr>
                  </w:pPr>
                  <w:r w:rsidRPr="00461B2B">
                    <w:rPr>
                      <w:rFonts w:eastAsia="Times New Roman" w:cs="Arial"/>
                      <w:bCs/>
                    </w:rPr>
                    <w:t xml:space="preserve">Pest Control Job receipts </w:t>
                  </w:r>
                </w:p>
                <w:p w:rsidR="00146154" w:rsidRPr="00461B2B" w:rsidRDefault="00146154" w:rsidP="00E96266">
                  <w:pPr>
                    <w:numPr>
                      <w:ilvl w:val="0"/>
                      <w:numId w:val="42"/>
                    </w:numPr>
                    <w:spacing w:after="0" w:line="240" w:lineRule="auto"/>
                    <w:jc w:val="both"/>
                    <w:rPr>
                      <w:rFonts w:eastAsia="Times New Roman" w:cs="Arial"/>
                    </w:rPr>
                  </w:pPr>
                  <w:r w:rsidRPr="00461B2B">
                    <w:rPr>
                      <w:rFonts w:eastAsia="Times New Roman" w:cs="Arial"/>
                    </w:rPr>
                    <w:t>Community liaison.</w:t>
                  </w:r>
                </w:p>
                <w:p w:rsidR="00146154" w:rsidRPr="00461B2B" w:rsidRDefault="00146154" w:rsidP="00E96266">
                  <w:pPr>
                    <w:numPr>
                      <w:ilvl w:val="0"/>
                      <w:numId w:val="42"/>
                    </w:numPr>
                    <w:spacing w:after="0" w:line="240" w:lineRule="auto"/>
                    <w:jc w:val="both"/>
                    <w:rPr>
                      <w:rFonts w:eastAsia="Times New Roman" w:cs="Arial"/>
                    </w:rPr>
                  </w:pPr>
                  <w:r w:rsidRPr="00461B2B">
                    <w:rPr>
                      <w:rFonts w:eastAsia="Times New Roman" w:cs="Arial"/>
                    </w:rPr>
                    <w:t xml:space="preserve">Complaints Register, this should contain if possible complainant’s details, date and time of complaint’s made, causes of complaint, action taken to resolve the complaint, date and time of action taken to resolve the complaint, reasons for any unresolved complaint. </w:t>
                  </w:r>
                </w:p>
                <w:p w:rsidR="00146154" w:rsidRPr="00461B2B" w:rsidRDefault="00146154" w:rsidP="00E96266">
                  <w:pPr>
                    <w:numPr>
                      <w:ilvl w:val="0"/>
                      <w:numId w:val="42"/>
                    </w:numPr>
                    <w:spacing w:after="0" w:line="240" w:lineRule="auto"/>
                    <w:jc w:val="both"/>
                    <w:rPr>
                      <w:rFonts w:eastAsia="Times New Roman" w:cs="Arial"/>
                      <w:szCs w:val="24"/>
                    </w:rPr>
                  </w:pPr>
                  <w:r w:rsidRPr="00461B2B">
                    <w:rPr>
                      <w:rFonts w:eastAsia="Times New Roman" w:cs="Arial"/>
                    </w:rPr>
                    <w:t xml:space="preserve">An incident logbook shall be on site and all incidents shall be recorded stating date time and worker/s involved and action taken. (e.g. </w:t>
                  </w:r>
                  <w:r w:rsidRPr="00461B2B">
                    <w:rPr>
                      <w:rFonts w:eastAsia="Times New Roman" w:cs="Arial"/>
                      <w:szCs w:val="24"/>
                    </w:rPr>
                    <w:t>equi</w:t>
                  </w:r>
                  <w:r>
                    <w:rPr>
                      <w:rFonts w:eastAsia="Times New Roman" w:cs="Arial"/>
                      <w:szCs w:val="24"/>
                    </w:rPr>
                    <w:t>pment operations started at 08:0</w:t>
                  </w:r>
                  <w:r w:rsidRPr="00461B2B">
                    <w:rPr>
                      <w:rFonts w:eastAsia="Times New Roman" w:cs="Arial"/>
                      <w:szCs w:val="24"/>
                    </w:rPr>
                    <w:t>0 hours by ….. and the action taken  measures incorporated to prevent recurrence of similar event)</w:t>
                  </w:r>
                </w:p>
                <w:p w:rsidR="00146154" w:rsidRDefault="00146154" w:rsidP="00782971"/>
              </w:txbxContent>
            </v:textbox>
            <w10:wrap type="none"/>
            <w10:anchorlock/>
          </v:shape>
        </w:pict>
      </w:r>
    </w:p>
    <w:p w:rsidR="00E96266" w:rsidRDefault="003964F7" w:rsidP="000C4572">
      <w:pPr>
        <w:rPr>
          <w:rFonts w:ascii="Calibri" w:hAnsi="Calibri" w:cs="Tahoma"/>
          <w:sz w:val="24"/>
          <w:szCs w:val="24"/>
        </w:rPr>
      </w:pPr>
      <w:r w:rsidRPr="003964F7">
        <w:rPr>
          <w:noProof/>
          <w:sz w:val="24"/>
          <w:szCs w:val="24"/>
          <w:lang w:eastAsia="en-GB"/>
        </w:rPr>
      </w:r>
      <w:r w:rsidRPr="003964F7">
        <w:rPr>
          <w:noProof/>
          <w:sz w:val="24"/>
          <w:szCs w:val="24"/>
          <w:lang w:eastAsia="en-GB"/>
        </w:rPr>
        <w:pict>
          <v:shape id="_x0000_s1135" type="#_x0000_t202" style="width:433.6pt;height:210.2pt;visibility:visible;mso-position-horizontal-relative:char;mso-position-vertical-relative:line" fillcolor="white [3201]" strokecolor="#d8d8d8 [2732]" strokeweight="1pt">
            <v:textbox>
              <w:txbxContent>
                <w:p w:rsidR="00146154" w:rsidRDefault="00146154" w:rsidP="00E96266">
                  <w:r>
                    <w:t xml:space="preserve">The basement slab will need to de broken out to allow the existing basement level to be reduced. </w:t>
                  </w:r>
                  <w:r w:rsidRPr="00461B2B">
                    <w:t>Wherever possible</w:t>
                  </w:r>
                  <w:r>
                    <w:t xml:space="preserve"> measures will be taken to use methods which create less noise, such as the use of drilling and bursting techniques rather than pneumatic breakers.</w:t>
                  </w:r>
                </w:p>
                <w:p w:rsidR="00146154" w:rsidRPr="00DE698B" w:rsidRDefault="00146154" w:rsidP="00E96266">
                  <w:r>
                    <w:t xml:space="preserve">All other works will </w:t>
                  </w:r>
                  <w:r w:rsidRPr="00DE698B">
                    <w:t xml:space="preserve">be completed using hand tools which we anticipate not to create high noise levels, such as the soft strip and demolition of internal partitions. </w:t>
                  </w:r>
                </w:p>
                <w:p w:rsidR="00146154" w:rsidRPr="00DE698B" w:rsidRDefault="00146154" w:rsidP="00146154">
                  <w:pPr>
                    <w:pStyle w:val="BodyText"/>
                    <w:spacing w:line="245" w:lineRule="exact"/>
                    <w:ind w:left="0"/>
                    <w:rPr>
                      <w:rFonts w:asciiTheme="minorHAnsi" w:hAnsiTheme="minorHAnsi"/>
                      <w:sz w:val="22"/>
                      <w:szCs w:val="22"/>
                    </w:rPr>
                  </w:pPr>
                  <w:r w:rsidRPr="00DE698B">
                    <w:rPr>
                      <w:rFonts w:asciiTheme="minorHAnsi" w:hAnsiTheme="minorHAnsi"/>
                      <w:sz w:val="22"/>
                      <w:szCs w:val="22"/>
                    </w:rPr>
                    <w:t>It is noted that the buildings either side of the development site are as follows:</w:t>
                  </w:r>
                </w:p>
                <w:p w:rsidR="00146154" w:rsidRPr="00DE698B" w:rsidRDefault="00146154" w:rsidP="00146154">
                  <w:pPr>
                    <w:pStyle w:val="BodyText"/>
                    <w:spacing w:line="245" w:lineRule="exact"/>
                    <w:ind w:left="0"/>
                    <w:rPr>
                      <w:rFonts w:asciiTheme="minorHAnsi" w:hAnsiTheme="minorHAnsi"/>
                      <w:sz w:val="22"/>
                      <w:szCs w:val="22"/>
                    </w:rPr>
                  </w:pPr>
                  <w:r w:rsidRPr="00DE698B">
                    <w:rPr>
                      <w:rFonts w:asciiTheme="minorHAnsi" w:hAnsiTheme="minorHAnsi"/>
                      <w:sz w:val="22"/>
                      <w:szCs w:val="22"/>
                    </w:rPr>
                    <w:t>- Building used as art gallery, although currently unoccupied,</w:t>
                  </w:r>
                  <w:r w:rsidRPr="00DE698B">
                    <w:rPr>
                      <w:rFonts w:asciiTheme="minorHAnsi" w:hAnsiTheme="minorHAnsi"/>
                      <w:sz w:val="22"/>
                      <w:szCs w:val="22"/>
                    </w:rPr>
                    <w:br/>
                    <w:t>- Restaurant, which is closed during morning hours.</w:t>
                  </w:r>
                </w:p>
                <w:p w:rsidR="00146154" w:rsidRPr="00461B2B" w:rsidRDefault="00146154" w:rsidP="00146154">
                  <w:r w:rsidRPr="00DE698B">
                    <w:t>We would therefore suggest that, provided works can be undertaken when both adjacent  properties are not in use (between the hours of 09:00 and 12:00) or by consultation with the occupiers, these would provide sufficient buffer zones to other noise sensitive receivers in the vicinity.</w:t>
                  </w:r>
                </w:p>
              </w:txbxContent>
            </v:textbox>
            <w10:wrap type="none"/>
            <w10:anchorlock/>
          </v:shape>
        </w:pict>
      </w:r>
    </w:p>
    <w:p w:rsidR="00600326" w:rsidRPr="00380B87" w:rsidRDefault="00E120FC" w:rsidP="000C4572">
      <w:pPr>
        <w:rPr>
          <w:rFonts w:ascii="Calibri" w:hAnsi="Calibri" w:cs="Tahoma"/>
          <w:sz w:val="24"/>
          <w:szCs w:val="24"/>
        </w:rPr>
      </w:pPr>
      <w:r w:rsidRPr="00380B87">
        <w:rPr>
          <w:rFonts w:ascii="Calibri" w:hAnsi="Calibri" w:cs="Tahoma"/>
          <w:sz w:val="24"/>
          <w:szCs w:val="24"/>
        </w:rPr>
        <w:t>29</w:t>
      </w:r>
      <w:r w:rsidR="00E12D5A" w:rsidRPr="00380B87">
        <w:rPr>
          <w:rFonts w:ascii="Calibri" w:hAnsi="Calibri" w:cs="Tahoma"/>
          <w:sz w:val="24"/>
          <w:szCs w:val="24"/>
        </w:rPr>
        <w:t xml:space="preserve">. </w:t>
      </w:r>
      <w:r w:rsidR="000F6EB8" w:rsidRPr="00380B87">
        <w:rPr>
          <w:rFonts w:ascii="Calibri" w:hAnsi="Calibri" w:cs="Tahoma"/>
          <w:sz w:val="24"/>
          <w:szCs w:val="24"/>
        </w:rPr>
        <w:t>Please confirm when the most recent noise survey was carried out (before any works were carried out) and provide a copy. If a noise survey has not taken place please indicate the date (before any works are being carried out) that the noise survey will be taking place, and agree to provide a copy.</w:t>
      </w:r>
    </w:p>
    <w:p w:rsidR="00782971" w:rsidRPr="00821CE2" w:rsidRDefault="003964F7" w:rsidP="000C4572">
      <w:pPr>
        <w:rPr>
          <w:rFonts w:ascii="Calibri" w:hAnsi="Calibri" w:cs="Tahoma"/>
          <w:sz w:val="24"/>
          <w:szCs w:val="24"/>
        </w:rPr>
      </w:pPr>
      <w:r w:rsidRPr="003964F7">
        <w:rPr>
          <w:noProof/>
          <w:sz w:val="24"/>
          <w:szCs w:val="24"/>
          <w:lang w:eastAsia="en-GB"/>
        </w:rPr>
      </w:r>
      <w:r w:rsidRPr="003964F7">
        <w:rPr>
          <w:noProof/>
          <w:sz w:val="24"/>
          <w:szCs w:val="24"/>
          <w:lang w:eastAsia="en-GB"/>
        </w:rPr>
        <w:pict>
          <v:shape id="_x0000_s1134" type="#_x0000_t202" style="width:433.6pt;height:86.4pt;visibility:visible;mso-position-horizontal-relative:char;mso-position-vertical-relative:line" fillcolor="white [3201]" strokecolor="#d8d8d8 [2732]" strokeweight="1pt">
            <v:textbox>
              <w:txbxContent>
                <w:p w:rsidR="00146154" w:rsidRPr="00461B2B" w:rsidRDefault="00146154" w:rsidP="00782971">
                  <w:r w:rsidRPr="00461B2B">
                    <w:t>First test carried out - 14:45 12</w:t>
                  </w:r>
                  <w:r w:rsidRPr="00461B2B">
                    <w:rPr>
                      <w:vertAlign w:val="superscript"/>
                    </w:rPr>
                    <w:t>th</w:t>
                  </w:r>
                  <w:r w:rsidRPr="00461B2B">
                    <w:t xml:space="preserve"> December 2015</w:t>
                  </w:r>
                </w:p>
                <w:p w:rsidR="00146154" w:rsidRPr="00461B2B" w:rsidRDefault="00146154" w:rsidP="00782971">
                  <w:r w:rsidRPr="00461B2B">
                    <w:t>Second test carried out - 23:00 14</w:t>
                  </w:r>
                  <w:r w:rsidRPr="00461B2B">
                    <w:rPr>
                      <w:vertAlign w:val="superscript"/>
                    </w:rPr>
                    <w:t>th</w:t>
                  </w:r>
                  <w:r w:rsidRPr="00461B2B">
                    <w:t xml:space="preserve"> December 2015</w:t>
                  </w:r>
                </w:p>
                <w:p w:rsidR="00146154" w:rsidRPr="00461B2B" w:rsidRDefault="00146154" w:rsidP="00782971">
                  <w:r w:rsidRPr="00DE698B">
                    <w:t>Noise exposure assessment included and referenced as “Section 29”</w:t>
                  </w:r>
                </w:p>
              </w:txbxContent>
            </v:textbox>
            <w10:wrap type="none"/>
            <w10:anchorlock/>
          </v:shape>
        </w:pict>
      </w:r>
    </w:p>
    <w:p w:rsidR="004934CE" w:rsidRDefault="004934CE">
      <w:pPr>
        <w:rPr>
          <w:rFonts w:ascii="Calibri" w:hAnsi="Calibri" w:cs="Tahoma"/>
          <w:sz w:val="24"/>
          <w:szCs w:val="24"/>
        </w:rPr>
      </w:pPr>
      <w:r>
        <w:rPr>
          <w:rFonts w:ascii="Calibri" w:hAnsi="Calibri" w:cs="Tahoma"/>
          <w:sz w:val="24"/>
          <w:szCs w:val="24"/>
        </w:rPr>
        <w:br w:type="page"/>
      </w:r>
    </w:p>
    <w:p w:rsidR="000F6EB8" w:rsidRPr="007F01B9" w:rsidRDefault="006D2FC4" w:rsidP="000C4572">
      <w:pPr>
        <w:rPr>
          <w:rFonts w:ascii="Calibri" w:hAnsi="Calibri" w:cs="Tahoma"/>
          <w:sz w:val="24"/>
          <w:szCs w:val="24"/>
        </w:rPr>
      </w:pPr>
      <w:r w:rsidRPr="007F01B9">
        <w:rPr>
          <w:rFonts w:ascii="Calibri" w:hAnsi="Calibri" w:cs="Tahoma"/>
          <w:sz w:val="24"/>
          <w:szCs w:val="24"/>
        </w:rPr>
        <w:lastRenderedPageBreak/>
        <w:t>3</w:t>
      </w:r>
      <w:r w:rsidR="00E120FC" w:rsidRPr="007F01B9">
        <w:rPr>
          <w:rFonts w:ascii="Calibri" w:hAnsi="Calibri" w:cs="Tahoma"/>
          <w:sz w:val="24"/>
          <w:szCs w:val="24"/>
        </w:rPr>
        <w:t>0</w:t>
      </w:r>
      <w:r w:rsidRPr="007F01B9">
        <w:rPr>
          <w:rFonts w:ascii="Calibri" w:hAnsi="Calibri" w:cs="Tahoma"/>
          <w:sz w:val="24"/>
          <w:szCs w:val="24"/>
        </w:rPr>
        <w:t xml:space="preserve">. </w:t>
      </w:r>
      <w:r w:rsidR="000F6EB8" w:rsidRPr="007F01B9">
        <w:rPr>
          <w:rFonts w:ascii="Calibri" w:hAnsi="Calibri" w:cs="Tahoma"/>
          <w:sz w:val="24"/>
          <w:szCs w:val="24"/>
        </w:rPr>
        <w:t xml:space="preserve">Please provide predictions for </w:t>
      </w:r>
      <w:hyperlink r:id="rId51" w:history="1">
        <w:r w:rsidR="000F6EB8" w:rsidRPr="007F01B9">
          <w:rPr>
            <w:rStyle w:val="Hyperlink"/>
            <w:rFonts w:ascii="Calibri" w:hAnsi="Calibri"/>
            <w:sz w:val="24"/>
            <w:szCs w:val="24"/>
          </w:rPr>
          <w:t>noise</w:t>
        </w:r>
      </w:hyperlink>
      <w:r w:rsidR="000F6EB8" w:rsidRPr="007F01B9">
        <w:rPr>
          <w:rFonts w:ascii="Calibri" w:hAnsi="Calibri" w:cs="Tahoma"/>
          <w:sz w:val="24"/>
          <w:szCs w:val="24"/>
        </w:rPr>
        <w:t xml:space="preserve"> and vibration levels throughout the proposed works.</w:t>
      </w:r>
    </w:p>
    <w:p w:rsidR="00782971" w:rsidRPr="00821CE2" w:rsidRDefault="003964F7" w:rsidP="000C4572">
      <w:pPr>
        <w:rPr>
          <w:rFonts w:ascii="Calibri" w:hAnsi="Calibri" w:cs="Tahoma"/>
          <w:sz w:val="24"/>
          <w:szCs w:val="24"/>
        </w:rPr>
      </w:pPr>
      <w:r w:rsidRPr="003964F7">
        <w:rPr>
          <w:noProof/>
          <w:sz w:val="24"/>
          <w:szCs w:val="24"/>
          <w:lang w:eastAsia="en-GB"/>
        </w:rPr>
      </w:r>
      <w:r w:rsidRPr="003964F7">
        <w:rPr>
          <w:noProof/>
          <w:sz w:val="24"/>
          <w:szCs w:val="24"/>
          <w:lang w:eastAsia="en-GB"/>
        </w:rPr>
        <w:pict>
          <v:shape id="_x0000_s1133" type="#_x0000_t202" style="width:433.6pt;height:462.05pt;visibility:visible;mso-position-horizontal-relative:char;mso-position-vertical-relative:line" fillcolor="white [3201]" strokecolor="#d8d8d8 [2732]" strokeweight="1pt">
            <v:textbox>
              <w:txbxContent>
                <w:p w:rsidR="00146154" w:rsidRPr="00880842" w:rsidRDefault="00146154" w:rsidP="00782971">
                  <w:r w:rsidRPr="00880842">
                    <w:t>We anticipate noise levels created that when heard 1m from the site boundary will not exceed 75dB(A).</w:t>
                  </w:r>
                </w:p>
                <w:p w:rsidR="00146154" w:rsidRPr="00880842" w:rsidRDefault="00146154" w:rsidP="00782971">
                  <w:r w:rsidRPr="00880842">
                    <w:t>We anticipate vibration levels not to exceed the criteria set out in BS 5228: 2009 part 2 (i.e. 1mms</w:t>
                  </w:r>
                  <w:r w:rsidRPr="00880842">
                    <w:rPr>
                      <w:rtl/>
                      <w:lang w:bidi="he-IL"/>
                    </w:rPr>
                    <w:t>־</w:t>
                  </w:r>
                  <w:r w:rsidRPr="00880842">
                    <w:t>¹ PPV</w:t>
                  </w:r>
                </w:p>
                <w:p w:rsidR="00146154" w:rsidRPr="00880842" w:rsidRDefault="00146154" w:rsidP="00782971">
                  <w:r w:rsidRPr="00880842">
                    <w:t>Our main control is through restricting the hours that noisy work is carried out from:</w:t>
                  </w:r>
                </w:p>
                <w:p w:rsidR="00146154" w:rsidRPr="00880842" w:rsidRDefault="00146154" w:rsidP="00904F12">
                  <w:pPr>
                    <w:spacing w:before="60" w:after="60"/>
                    <w:rPr>
                      <w:rFonts w:cs="Arial"/>
                    </w:rPr>
                  </w:pPr>
                  <w:r w:rsidRPr="00880842">
                    <w:rPr>
                      <w:rFonts w:cs="Arial"/>
                    </w:rPr>
                    <w:t>08:00 - 18:00 Monday to Friday</w:t>
                  </w:r>
                </w:p>
                <w:p w:rsidR="00146154" w:rsidRPr="00880842" w:rsidRDefault="00146154" w:rsidP="00904F12">
                  <w:pPr>
                    <w:spacing w:before="60" w:after="60"/>
                    <w:rPr>
                      <w:rFonts w:cs="Arial"/>
                    </w:rPr>
                  </w:pPr>
                  <w:r w:rsidRPr="00880842">
                    <w:rPr>
                      <w:rFonts w:cs="Arial"/>
                    </w:rPr>
                    <w:t xml:space="preserve">08:00 - 13:00 Saturdays </w:t>
                  </w:r>
                </w:p>
                <w:p w:rsidR="00146154" w:rsidRPr="00880842" w:rsidRDefault="00146154" w:rsidP="00904F12">
                  <w:pPr>
                    <w:pStyle w:val="BodyText"/>
                    <w:spacing w:line="245" w:lineRule="exact"/>
                    <w:ind w:left="0"/>
                    <w:rPr>
                      <w:rFonts w:asciiTheme="minorHAnsi" w:eastAsia="Century Gothic" w:hAnsiTheme="minorHAnsi" w:cs="Century Gothic"/>
                      <w:sz w:val="22"/>
                      <w:szCs w:val="22"/>
                    </w:rPr>
                  </w:pPr>
                  <w:r w:rsidRPr="00880842">
                    <w:rPr>
                      <w:rFonts w:asciiTheme="minorHAnsi" w:hAnsiTheme="minorHAnsi"/>
                      <w:spacing w:val="-1"/>
                      <w:sz w:val="22"/>
                      <w:szCs w:val="22"/>
                    </w:rPr>
                    <w:t>At no time on</w:t>
                  </w:r>
                  <w:r w:rsidRPr="00880842">
                    <w:rPr>
                      <w:rFonts w:asciiTheme="minorHAnsi" w:hAnsiTheme="minorHAnsi"/>
                      <w:spacing w:val="-5"/>
                      <w:sz w:val="22"/>
                      <w:szCs w:val="22"/>
                    </w:rPr>
                    <w:t xml:space="preserve"> </w:t>
                  </w:r>
                  <w:r w:rsidRPr="00880842">
                    <w:rPr>
                      <w:rFonts w:asciiTheme="minorHAnsi" w:hAnsiTheme="minorHAnsi"/>
                      <w:sz w:val="22"/>
                      <w:szCs w:val="22"/>
                    </w:rPr>
                    <w:t>Sundays</w:t>
                  </w:r>
                  <w:r w:rsidRPr="00880842">
                    <w:rPr>
                      <w:rFonts w:asciiTheme="minorHAnsi" w:hAnsiTheme="minorHAnsi"/>
                      <w:spacing w:val="-5"/>
                      <w:sz w:val="22"/>
                      <w:szCs w:val="22"/>
                    </w:rPr>
                    <w:t xml:space="preserve"> </w:t>
                  </w:r>
                  <w:r w:rsidRPr="00880842">
                    <w:rPr>
                      <w:rFonts w:asciiTheme="minorHAnsi" w:hAnsiTheme="minorHAnsi"/>
                      <w:sz w:val="22"/>
                      <w:szCs w:val="22"/>
                    </w:rPr>
                    <w:t>and</w:t>
                  </w:r>
                  <w:r w:rsidRPr="00880842">
                    <w:rPr>
                      <w:rFonts w:asciiTheme="minorHAnsi" w:hAnsiTheme="minorHAnsi"/>
                      <w:spacing w:val="-5"/>
                      <w:sz w:val="22"/>
                      <w:szCs w:val="22"/>
                    </w:rPr>
                    <w:t xml:space="preserve"> </w:t>
                  </w:r>
                  <w:r w:rsidRPr="00880842">
                    <w:rPr>
                      <w:rFonts w:asciiTheme="minorHAnsi" w:hAnsiTheme="minorHAnsi"/>
                      <w:sz w:val="22"/>
                      <w:szCs w:val="22"/>
                    </w:rPr>
                    <w:t>Bank</w:t>
                  </w:r>
                  <w:r w:rsidRPr="00880842">
                    <w:rPr>
                      <w:rFonts w:asciiTheme="minorHAnsi" w:hAnsiTheme="minorHAnsi"/>
                      <w:spacing w:val="-5"/>
                      <w:sz w:val="22"/>
                      <w:szCs w:val="22"/>
                    </w:rPr>
                    <w:t xml:space="preserve"> </w:t>
                  </w:r>
                  <w:r w:rsidRPr="00880842">
                    <w:rPr>
                      <w:rFonts w:asciiTheme="minorHAnsi" w:hAnsiTheme="minorHAnsi"/>
                      <w:spacing w:val="-1"/>
                      <w:sz w:val="22"/>
                      <w:szCs w:val="22"/>
                    </w:rPr>
                    <w:t>Holidays (s</w:t>
                  </w:r>
                  <w:r w:rsidRPr="00880842">
                    <w:rPr>
                      <w:rFonts w:asciiTheme="minorHAnsi" w:hAnsiTheme="minorHAnsi"/>
                      <w:sz w:val="22"/>
                      <w:szCs w:val="22"/>
                    </w:rPr>
                    <w:t>pecific</w:t>
                  </w:r>
                  <w:r w:rsidRPr="00880842">
                    <w:rPr>
                      <w:rFonts w:asciiTheme="minorHAnsi" w:hAnsiTheme="minorHAnsi"/>
                      <w:spacing w:val="-6"/>
                      <w:sz w:val="22"/>
                      <w:szCs w:val="22"/>
                    </w:rPr>
                    <w:t xml:space="preserve"> </w:t>
                  </w:r>
                  <w:r w:rsidRPr="00880842">
                    <w:rPr>
                      <w:rFonts w:asciiTheme="minorHAnsi" w:hAnsiTheme="minorHAnsi"/>
                      <w:sz w:val="22"/>
                      <w:szCs w:val="22"/>
                    </w:rPr>
                    <w:t>restrictions</w:t>
                  </w:r>
                  <w:r w:rsidRPr="00880842">
                    <w:rPr>
                      <w:rFonts w:asciiTheme="minorHAnsi" w:hAnsiTheme="minorHAnsi"/>
                      <w:spacing w:val="-7"/>
                      <w:sz w:val="22"/>
                      <w:szCs w:val="22"/>
                    </w:rPr>
                    <w:t xml:space="preserve"> </w:t>
                  </w:r>
                  <w:r w:rsidRPr="00880842">
                    <w:rPr>
                      <w:rFonts w:asciiTheme="minorHAnsi" w:hAnsiTheme="minorHAnsi"/>
                      <w:sz w:val="22"/>
                      <w:szCs w:val="22"/>
                    </w:rPr>
                    <w:t>may</w:t>
                  </w:r>
                  <w:r w:rsidRPr="00880842">
                    <w:rPr>
                      <w:rFonts w:asciiTheme="minorHAnsi" w:hAnsiTheme="minorHAnsi"/>
                      <w:spacing w:val="-5"/>
                      <w:sz w:val="22"/>
                      <w:szCs w:val="22"/>
                    </w:rPr>
                    <w:t xml:space="preserve"> </w:t>
                  </w:r>
                  <w:r w:rsidRPr="00880842">
                    <w:rPr>
                      <w:rFonts w:asciiTheme="minorHAnsi" w:hAnsiTheme="minorHAnsi"/>
                      <w:sz w:val="22"/>
                      <w:szCs w:val="22"/>
                    </w:rPr>
                    <w:t>be</w:t>
                  </w:r>
                  <w:r w:rsidRPr="00880842">
                    <w:rPr>
                      <w:rFonts w:asciiTheme="minorHAnsi" w:hAnsiTheme="minorHAnsi"/>
                      <w:spacing w:val="-7"/>
                      <w:sz w:val="22"/>
                      <w:szCs w:val="22"/>
                    </w:rPr>
                    <w:t xml:space="preserve"> </w:t>
                  </w:r>
                  <w:r w:rsidRPr="00880842">
                    <w:rPr>
                      <w:rFonts w:asciiTheme="minorHAnsi" w:hAnsiTheme="minorHAnsi"/>
                      <w:sz w:val="22"/>
                      <w:szCs w:val="22"/>
                    </w:rPr>
                    <w:t>applied</w:t>
                  </w:r>
                  <w:r w:rsidRPr="00880842">
                    <w:rPr>
                      <w:rFonts w:asciiTheme="minorHAnsi" w:hAnsiTheme="minorHAnsi"/>
                      <w:spacing w:val="-6"/>
                      <w:sz w:val="22"/>
                      <w:szCs w:val="22"/>
                    </w:rPr>
                    <w:t xml:space="preserve"> </w:t>
                  </w:r>
                  <w:r w:rsidRPr="00880842">
                    <w:rPr>
                      <w:rFonts w:asciiTheme="minorHAnsi" w:hAnsiTheme="minorHAnsi"/>
                      <w:sz w:val="22"/>
                      <w:szCs w:val="22"/>
                    </w:rPr>
                    <w:t>as</w:t>
                  </w:r>
                  <w:r w:rsidRPr="00880842">
                    <w:rPr>
                      <w:rFonts w:asciiTheme="minorHAnsi" w:hAnsiTheme="minorHAnsi"/>
                      <w:spacing w:val="-7"/>
                      <w:sz w:val="22"/>
                      <w:szCs w:val="22"/>
                    </w:rPr>
                    <w:t xml:space="preserve"> </w:t>
                  </w:r>
                  <w:r w:rsidRPr="00880842">
                    <w:rPr>
                      <w:rFonts w:asciiTheme="minorHAnsi" w:hAnsiTheme="minorHAnsi"/>
                      <w:sz w:val="22"/>
                      <w:szCs w:val="22"/>
                    </w:rPr>
                    <w:t>part</w:t>
                  </w:r>
                  <w:r w:rsidRPr="00880842">
                    <w:rPr>
                      <w:rFonts w:asciiTheme="minorHAnsi" w:hAnsiTheme="minorHAnsi"/>
                      <w:spacing w:val="-5"/>
                      <w:sz w:val="22"/>
                      <w:szCs w:val="22"/>
                    </w:rPr>
                    <w:t xml:space="preserve"> </w:t>
                  </w:r>
                  <w:r w:rsidRPr="00880842">
                    <w:rPr>
                      <w:rFonts w:asciiTheme="minorHAnsi" w:hAnsiTheme="minorHAnsi"/>
                      <w:spacing w:val="-1"/>
                      <w:sz w:val="22"/>
                      <w:szCs w:val="22"/>
                    </w:rPr>
                    <w:t>of</w:t>
                  </w:r>
                  <w:r w:rsidRPr="00880842">
                    <w:rPr>
                      <w:rFonts w:asciiTheme="minorHAnsi" w:hAnsiTheme="minorHAnsi"/>
                      <w:spacing w:val="-7"/>
                      <w:sz w:val="22"/>
                      <w:szCs w:val="22"/>
                    </w:rPr>
                    <w:t xml:space="preserve"> </w:t>
                  </w:r>
                  <w:r w:rsidRPr="00880842">
                    <w:rPr>
                      <w:rFonts w:asciiTheme="minorHAnsi" w:hAnsiTheme="minorHAnsi"/>
                      <w:spacing w:val="-1"/>
                      <w:sz w:val="22"/>
                      <w:szCs w:val="22"/>
                    </w:rPr>
                    <w:t>any</w:t>
                  </w:r>
                  <w:r w:rsidRPr="00880842">
                    <w:rPr>
                      <w:rFonts w:asciiTheme="minorHAnsi" w:hAnsiTheme="minorHAnsi"/>
                      <w:spacing w:val="-8"/>
                      <w:sz w:val="22"/>
                      <w:szCs w:val="22"/>
                    </w:rPr>
                    <w:t xml:space="preserve"> </w:t>
                  </w:r>
                  <w:r w:rsidRPr="00880842">
                    <w:rPr>
                      <w:rFonts w:asciiTheme="minorHAnsi" w:hAnsiTheme="minorHAnsi"/>
                      <w:sz w:val="22"/>
                      <w:szCs w:val="22"/>
                    </w:rPr>
                    <w:t>party</w:t>
                  </w:r>
                  <w:r w:rsidRPr="00880842">
                    <w:rPr>
                      <w:rFonts w:asciiTheme="minorHAnsi" w:hAnsiTheme="minorHAnsi"/>
                      <w:spacing w:val="-8"/>
                      <w:sz w:val="22"/>
                      <w:szCs w:val="22"/>
                    </w:rPr>
                    <w:t xml:space="preserve"> </w:t>
                  </w:r>
                  <w:r w:rsidRPr="00880842">
                    <w:rPr>
                      <w:rFonts w:asciiTheme="minorHAnsi" w:hAnsiTheme="minorHAnsi"/>
                      <w:sz w:val="22"/>
                      <w:szCs w:val="22"/>
                    </w:rPr>
                    <w:t>wall</w:t>
                  </w:r>
                  <w:r w:rsidRPr="00880842">
                    <w:rPr>
                      <w:rFonts w:asciiTheme="minorHAnsi" w:hAnsiTheme="minorHAnsi"/>
                      <w:spacing w:val="-6"/>
                      <w:sz w:val="22"/>
                      <w:szCs w:val="22"/>
                    </w:rPr>
                    <w:t xml:space="preserve"> </w:t>
                  </w:r>
                  <w:r w:rsidRPr="00880842">
                    <w:rPr>
                      <w:rFonts w:asciiTheme="minorHAnsi" w:hAnsiTheme="minorHAnsi"/>
                      <w:sz w:val="22"/>
                      <w:szCs w:val="22"/>
                    </w:rPr>
                    <w:t>agreements)</w:t>
                  </w:r>
                </w:p>
                <w:p w:rsidR="00146154" w:rsidRDefault="00146154" w:rsidP="00904F12">
                  <w:pPr>
                    <w:rPr>
                      <w:rFonts w:cs="Arial"/>
                      <w:i/>
                    </w:rPr>
                  </w:pPr>
                  <w:r w:rsidRPr="00880842">
                    <w:rPr>
                      <w:rFonts w:cs="Arial"/>
                    </w:rPr>
                    <w:t xml:space="preserve">Permitted working hours will be in accordance with section “Time Of Operations” as detailed within </w:t>
                  </w:r>
                  <w:r w:rsidRPr="00880842">
                    <w:rPr>
                      <w:rFonts w:cs="Arial"/>
                      <w:i/>
                    </w:rPr>
                    <w:t>Camdens Minimum Requirement For Building/Construction/Demolition Sites</w:t>
                  </w:r>
                </w:p>
                <w:p w:rsidR="00146154" w:rsidRPr="00DE698B" w:rsidRDefault="00146154" w:rsidP="004934CE">
                  <w:pPr>
                    <w:pStyle w:val="BodyText"/>
                    <w:spacing w:line="245" w:lineRule="exact"/>
                    <w:ind w:left="0"/>
                    <w:rPr>
                      <w:rFonts w:asciiTheme="minorHAnsi" w:hAnsiTheme="minorHAnsi"/>
                      <w:sz w:val="22"/>
                      <w:szCs w:val="22"/>
                    </w:rPr>
                  </w:pPr>
                  <w:r w:rsidRPr="00DE698B">
                    <w:rPr>
                      <w:rFonts w:asciiTheme="minorHAnsi" w:hAnsiTheme="minorHAnsi"/>
                      <w:sz w:val="22"/>
                      <w:szCs w:val="22"/>
                    </w:rPr>
                    <w:t>We would anticipate that breakout works would be done using pneumatic breakers, which are considered in Table C2 'Sound Level Data on Demolition'. In this table, the following sound power levels are proposed for breakout works:</w:t>
                  </w:r>
                </w:p>
                <w:p w:rsidR="00146154" w:rsidRPr="00DE698B" w:rsidRDefault="00146154" w:rsidP="004934CE">
                  <w:pPr>
                    <w:pStyle w:val="BodyText"/>
                    <w:spacing w:line="245" w:lineRule="exact"/>
                    <w:ind w:left="0"/>
                    <w:rPr>
                      <w:rFonts w:asciiTheme="minorHAnsi" w:hAnsiTheme="minorHAnsi"/>
                      <w:sz w:val="22"/>
                      <w:szCs w:val="22"/>
                    </w:rPr>
                  </w:pPr>
                  <w:r w:rsidRPr="00DE698B">
                    <w:rPr>
                      <w:rFonts w:asciiTheme="minorHAnsi" w:hAnsiTheme="minorHAnsi"/>
                      <w:sz w:val="22"/>
                      <w:szCs w:val="22"/>
                    </w:rPr>
                    <w:t>- Breaking Concrete (Pneumatic Breaker): Sound Power Level LWA 110-120 dB (depending on weight of breaker),</w:t>
                  </w:r>
                  <w:r w:rsidRPr="00DE698B">
                    <w:rPr>
                      <w:rFonts w:asciiTheme="minorHAnsi" w:hAnsiTheme="minorHAnsi"/>
                      <w:sz w:val="22"/>
                      <w:szCs w:val="22"/>
                    </w:rPr>
                    <w:br/>
                    <w:t>- Breaking Brickwork (Pneumatic Breaker): Sound Power Level LWA 117 dB.</w:t>
                  </w:r>
                </w:p>
                <w:p w:rsidR="00146154" w:rsidRPr="00DE698B" w:rsidRDefault="00146154" w:rsidP="004934CE">
                  <w:pPr>
                    <w:pStyle w:val="BodyText"/>
                    <w:spacing w:line="245" w:lineRule="exact"/>
                    <w:ind w:left="0"/>
                    <w:rPr>
                      <w:rFonts w:asciiTheme="minorHAnsi" w:hAnsiTheme="minorHAnsi"/>
                      <w:sz w:val="22"/>
                      <w:szCs w:val="22"/>
                    </w:rPr>
                  </w:pPr>
                  <w:r w:rsidRPr="00DE698B">
                    <w:rPr>
                      <w:rFonts w:asciiTheme="minorHAnsi" w:hAnsiTheme="minorHAnsi"/>
                      <w:sz w:val="22"/>
                      <w:szCs w:val="22"/>
                    </w:rPr>
                    <w:t>Allowing for the predicted reduction of a typical masonry separating wall (assumed sound insulation performance Rw 55 dB) and standard acoustic corrections, we would therefore anticipate a receiver sound level in the region LAeq 50-65 dB(A). Constant work of this nature would therefore be expected to exceed the stated threshold of</w:t>
                  </w:r>
                  <w:r w:rsidRPr="00DE698B">
                    <w:t xml:space="preserve"> L</w:t>
                  </w:r>
                  <w:r w:rsidRPr="00DE698B">
                    <w:rPr>
                      <w:vertAlign w:val="subscript"/>
                    </w:rPr>
                    <w:t>Aeq,1hr</w:t>
                  </w:r>
                  <w:r w:rsidRPr="00DE698B">
                    <w:t xml:space="preserve"> </w:t>
                  </w:r>
                  <w:r w:rsidRPr="00DE698B">
                    <w:rPr>
                      <w:rFonts w:asciiTheme="minorHAnsi" w:hAnsiTheme="minorHAnsi"/>
                      <w:sz w:val="22"/>
                      <w:szCs w:val="22"/>
                    </w:rPr>
                    <w:t>45 dB(A) in the immediately adjacent buildings.</w:t>
                  </w:r>
                </w:p>
                <w:p w:rsidR="00146154" w:rsidRPr="00DE698B" w:rsidRDefault="00146154" w:rsidP="004934CE">
                  <w:pPr>
                    <w:pStyle w:val="BodyText"/>
                    <w:spacing w:line="245" w:lineRule="exact"/>
                    <w:ind w:left="0"/>
                    <w:rPr>
                      <w:rFonts w:asciiTheme="minorHAnsi" w:hAnsiTheme="minorHAnsi"/>
                      <w:sz w:val="22"/>
                      <w:szCs w:val="22"/>
                    </w:rPr>
                  </w:pPr>
                </w:p>
                <w:p w:rsidR="00146154" w:rsidRPr="00DE698B" w:rsidRDefault="00146154" w:rsidP="004934CE">
                  <w:pPr>
                    <w:pStyle w:val="BodyText"/>
                    <w:spacing w:line="245" w:lineRule="exact"/>
                    <w:ind w:left="0"/>
                    <w:rPr>
                      <w:rFonts w:asciiTheme="minorHAnsi" w:hAnsiTheme="minorHAnsi"/>
                      <w:sz w:val="22"/>
                      <w:szCs w:val="22"/>
                    </w:rPr>
                  </w:pPr>
                  <w:r w:rsidRPr="00DE698B">
                    <w:rPr>
                      <w:rFonts w:asciiTheme="minorHAnsi" w:hAnsiTheme="minorHAnsi"/>
                      <w:sz w:val="22"/>
                      <w:szCs w:val="22"/>
                    </w:rPr>
                    <w:t>However, it is noted that the buildings either side of the development site are as follows:</w:t>
                  </w:r>
                </w:p>
                <w:p w:rsidR="00146154" w:rsidRPr="00DE698B" w:rsidRDefault="00146154" w:rsidP="004934CE">
                  <w:pPr>
                    <w:pStyle w:val="BodyText"/>
                    <w:spacing w:line="245" w:lineRule="exact"/>
                    <w:ind w:left="0"/>
                    <w:rPr>
                      <w:rFonts w:asciiTheme="minorHAnsi" w:hAnsiTheme="minorHAnsi"/>
                      <w:sz w:val="22"/>
                      <w:szCs w:val="22"/>
                    </w:rPr>
                  </w:pPr>
                  <w:r w:rsidRPr="00DE698B">
                    <w:rPr>
                      <w:rFonts w:asciiTheme="minorHAnsi" w:hAnsiTheme="minorHAnsi"/>
                      <w:sz w:val="22"/>
                      <w:szCs w:val="22"/>
                    </w:rPr>
                    <w:t>- Building used as art gallery, although currently unoccupied,</w:t>
                  </w:r>
                  <w:r w:rsidRPr="00DE698B">
                    <w:rPr>
                      <w:rFonts w:asciiTheme="minorHAnsi" w:hAnsiTheme="minorHAnsi"/>
                      <w:sz w:val="22"/>
                      <w:szCs w:val="22"/>
                    </w:rPr>
                    <w:br/>
                    <w:t>- Restaurant, which is closed during morning hours.</w:t>
                  </w:r>
                </w:p>
                <w:p w:rsidR="00146154" w:rsidRPr="004934CE" w:rsidRDefault="00146154" w:rsidP="004934CE">
                  <w:pPr>
                    <w:pStyle w:val="BodyText"/>
                    <w:spacing w:line="245" w:lineRule="exact"/>
                    <w:ind w:left="0"/>
                    <w:rPr>
                      <w:rFonts w:asciiTheme="minorHAnsi" w:hAnsiTheme="minorHAnsi"/>
                      <w:sz w:val="22"/>
                      <w:szCs w:val="22"/>
                    </w:rPr>
                  </w:pPr>
                  <w:r w:rsidRPr="00DE698B">
                    <w:rPr>
                      <w:rFonts w:asciiTheme="minorHAnsi" w:hAnsiTheme="minorHAnsi"/>
                      <w:sz w:val="22"/>
                      <w:szCs w:val="22"/>
                    </w:rPr>
                    <w:t>We would therefore suggest that, provided works can be undertaken when both adjacent properties are not in use, these would provide sufficient buffer zones to other noise sensitive receivers in the vicinity.</w:t>
                  </w:r>
                </w:p>
                <w:p w:rsidR="00146154" w:rsidRPr="00880842" w:rsidRDefault="00146154" w:rsidP="00904F12"/>
              </w:txbxContent>
            </v:textbox>
            <w10:wrap type="none"/>
            <w10:anchorlock/>
          </v:shape>
        </w:pict>
      </w:r>
    </w:p>
    <w:p w:rsidR="00F47146" w:rsidRDefault="00F47146" w:rsidP="000C4572">
      <w:pPr>
        <w:rPr>
          <w:sz w:val="24"/>
          <w:szCs w:val="24"/>
        </w:rPr>
      </w:pPr>
    </w:p>
    <w:p w:rsidR="000F6EB8" w:rsidRPr="00821CE2" w:rsidRDefault="00E120FC" w:rsidP="000C4572">
      <w:pPr>
        <w:rPr>
          <w:rFonts w:ascii="Calibri" w:hAnsi="Calibri" w:cs="Tahoma"/>
          <w:sz w:val="24"/>
          <w:szCs w:val="24"/>
        </w:rPr>
      </w:pPr>
      <w:r>
        <w:rPr>
          <w:sz w:val="24"/>
          <w:szCs w:val="24"/>
        </w:rPr>
        <w:t>31</w:t>
      </w:r>
      <w:r w:rsidR="00E12D5A" w:rsidRPr="00821CE2">
        <w:rPr>
          <w:sz w:val="24"/>
          <w:szCs w:val="24"/>
        </w:rPr>
        <w:t>.</w:t>
      </w:r>
      <w:r w:rsidR="00A1509A" w:rsidRPr="00821CE2">
        <w:rPr>
          <w:sz w:val="24"/>
          <w:szCs w:val="24"/>
        </w:rPr>
        <w:t xml:space="preserve"> </w:t>
      </w:r>
      <w:r w:rsidR="000F6EB8" w:rsidRPr="00821CE2">
        <w:rPr>
          <w:rFonts w:ascii="Calibri" w:hAnsi="Calibri" w:cs="Tahoma"/>
          <w:sz w:val="24"/>
          <w:szCs w:val="24"/>
        </w:rPr>
        <w:t>Please provide details describing mitigation measures to be incorporated during the construction/</w:t>
      </w:r>
      <w:hyperlink r:id="rId52" w:history="1">
        <w:r w:rsidR="000F6EB8" w:rsidRPr="00821CE2">
          <w:rPr>
            <w:rStyle w:val="Hyperlink"/>
            <w:rFonts w:ascii="Calibri" w:hAnsi="Calibri"/>
            <w:sz w:val="24"/>
            <w:szCs w:val="24"/>
          </w:rPr>
          <w:t>demolition</w:t>
        </w:r>
      </w:hyperlink>
      <w:r w:rsidR="000F6EB8" w:rsidRPr="00821CE2">
        <w:rPr>
          <w:rFonts w:ascii="Calibri" w:hAnsi="Calibri" w:cs="Tahoma"/>
          <w:sz w:val="24"/>
          <w:szCs w:val="24"/>
        </w:rPr>
        <w:t xml:space="preserve"> works to prevent noise and vibration disturbances from the activities on the site, including the actions to be taken in cases where these exceed the predicted levels.</w:t>
      </w:r>
    </w:p>
    <w:p w:rsidR="00782971" w:rsidRPr="00821CE2" w:rsidRDefault="003964F7" w:rsidP="000C4572">
      <w:pPr>
        <w:rPr>
          <w:rFonts w:ascii="Calibri" w:hAnsi="Calibri" w:cs="Tahoma"/>
          <w:sz w:val="24"/>
          <w:szCs w:val="24"/>
        </w:rPr>
      </w:pPr>
      <w:r w:rsidRPr="003964F7">
        <w:rPr>
          <w:noProof/>
          <w:sz w:val="24"/>
          <w:szCs w:val="24"/>
          <w:lang w:eastAsia="en-GB"/>
        </w:rPr>
      </w:r>
      <w:r w:rsidRPr="003964F7">
        <w:rPr>
          <w:noProof/>
          <w:sz w:val="24"/>
          <w:szCs w:val="24"/>
          <w:lang w:eastAsia="en-GB"/>
        </w:rPr>
        <w:pict>
          <v:shape id="_x0000_s1132" type="#_x0000_t202" style="width:433.6pt;height:667.5pt;visibility:visible;mso-position-horizontal-relative:char;mso-position-vertical-relative:line" fillcolor="white [3201]" strokecolor="#d8d8d8 [2732]" strokeweight="1pt">
            <v:textbox>
              <w:txbxContent>
                <w:p w:rsidR="00146154" w:rsidRPr="00133CF7" w:rsidRDefault="00146154" w:rsidP="00904F12">
                  <w:r w:rsidRPr="00133CF7">
                    <w:t>Control of construction noise:</w:t>
                  </w:r>
                </w:p>
                <w:p w:rsidR="00146154" w:rsidRPr="00133CF7" w:rsidRDefault="00146154" w:rsidP="00904F12">
                  <w:r w:rsidRPr="00133CF7">
                    <w:t>Our main control is through restricting the hours that noisy work is carried out from:</w:t>
                  </w:r>
                </w:p>
                <w:p w:rsidR="00146154" w:rsidRPr="00133CF7" w:rsidRDefault="00146154" w:rsidP="00904F12">
                  <w:pPr>
                    <w:spacing w:before="60" w:after="60"/>
                    <w:rPr>
                      <w:rFonts w:cs="Arial"/>
                    </w:rPr>
                  </w:pPr>
                  <w:r w:rsidRPr="00133CF7">
                    <w:rPr>
                      <w:rFonts w:cs="Arial"/>
                    </w:rPr>
                    <w:t>08:00 - 18:00 Monday to Friday</w:t>
                  </w:r>
                </w:p>
                <w:p w:rsidR="00146154" w:rsidRPr="00133CF7" w:rsidRDefault="00146154" w:rsidP="00904F12">
                  <w:pPr>
                    <w:spacing w:before="60" w:after="60"/>
                    <w:rPr>
                      <w:rFonts w:cs="Arial"/>
                    </w:rPr>
                  </w:pPr>
                  <w:r w:rsidRPr="00133CF7">
                    <w:rPr>
                      <w:rFonts w:cs="Arial"/>
                    </w:rPr>
                    <w:t xml:space="preserve">08:00 - 13:00 Saturdays </w:t>
                  </w:r>
                </w:p>
                <w:p w:rsidR="00146154" w:rsidRPr="00133CF7" w:rsidRDefault="00146154" w:rsidP="00904F12">
                  <w:pPr>
                    <w:pStyle w:val="BodyText"/>
                    <w:spacing w:line="245" w:lineRule="exact"/>
                    <w:ind w:left="0"/>
                    <w:rPr>
                      <w:rFonts w:asciiTheme="minorHAnsi" w:eastAsia="Century Gothic" w:hAnsiTheme="minorHAnsi" w:cs="Century Gothic"/>
                      <w:sz w:val="22"/>
                      <w:szCs w:val="22"/>
                    </w:rPr>
                  </w:pPr>
                  <w:r w:rsidRPr="00133CF7">
                    <w:rPr>
                      <w:rFonts w:asciiTheme="minorHAnsi" w:hAnsiTheme="minorHAnsi"/>
                      <w:spacing w:val="-1"/>
                      <w:sz w:val="22"/>
                      <w:szCs w:val="22"/>
                    </w:rPr>
                    <w:t>At no time on</w:t>
                  </w:r>
                  <w:r w:rsidRPr="00133CF7">
                    <w:rPr>
                      <w:rFonts w:asciiTheme="minorHAnsi" w:hAnsiTheme="minorHAnsi"/>
                      <w:spacing w:val="-5"/>
                      <w:sz w:val="22"/>
                      <w:szCs w:val="22"/>
                    </w:rPr>
                    <w:t xml:space="preserve"> </w:t>
                  </w:r>
                  <w:r w:rsidRPr="00133CF7">
                    <w:rPr>
                      <w:rFonts w:asciiTheme="minorHAnsi" w:hAnsiTheme="minorHAnsi"/>
                      <w:sz w:val="22"/>
                      <w:szCs w:val="22"/>
                    </w:rPr>
                    <w:t>Sundays</w:t>
                  </w:r>
                  <w:r w:rsidRPr="00133CF7">
                    <w:rPr>
                      <w:rFonts w:asciiTheme="minorHAnsi" w:hAnsiTheme="minorHAnsi"/>
                      <w:spacing w:val="-5"/>
                      <w:sz w:val="22"/>
                      <w:szCs w:val="22"/>
                    </w:rPr>
                    <w:t xml:space="preserve"> </w:t>
                  </w:r>
                  <w:r w:rsidRPr="00133CF7">
                    <w:rPr>
                      <w:rFonts w:asciiTheme="minorHAnsi" w:hAnsiTheme="minorHAnsi"/>
                      <w:sz w:val="22"/>
                      <w:szCs w:val="22"/>
                    </w:rPr>
                    <w:t>and</w:t>
                  </w:r>
                  <w:r w:rsidRPr="00133CF7">
                    <w:rPr>
                      <w:rFonts w:asciiTheme="minorHAnsi" w:hAnsiTheme="minorHAnsi"/>
                      <w:spacing w:val="-5"/>
                      <w:sz w:val="22"/>
                      <w:szCs w:val="22"/>
                    </w:rPr>
                    <w:t xml:space="preserve"> </w:t>
                  </w:r>
                  <w:r w:rsidRPr="00133CF7">
                    <w:rPr>
                      <w:rFonts w:asciiTheme="minorHAnsi" w:hAnsiTheme="minorHAnsi"/>
                      <w:sz w:val="22"/>
                      <w:szCs w:val="22"/>
                    </w:rPr>
                    <w:t>Bank</w:t>
                  </w:r>
                  <w:r w:rsidRPr="00133CF7">
                    <w:rPr>
                      <w:rFonts w:asciiTheme="minorHAnsi" w:hAnsiTheme="minorHAnsi"/>
                      <w:spacing w:val="-5"/>
                      <w:sz w:val="22"/>
                      <w:szCs w:val="22"/>
                    </w:rPr>
                    <w:t xml:space="preserve"> </w:t>
                  </w:r>
                  <w:r w:rsidRPr="00133CF7">
                    <w:rPr>
                      <w:rFonts w:asciiTheme="minorHAnsi" w:hAnsiTheme="minorHAnsi"/>
                      <w:spacing w:val="-1"/>
                      <w:sz w:val="22"/>
                      <w:szCs w:val="22"/>
                    </w:rPr>
                    <w:t>Holidays (s</w:t>
                  </w:r>
                  <w:r w:rsidRPr="00133CF7">
                    <w:rPr>
                      <w:rFonts w:asciiTheme="minorHAnsi" w:hAnsiTheme="minorHAnsi"/>
                      <w:sz w:val="22"/>
                      <w:szCs w:val="22"/>
                    </w:rPr>
                    <w:t>pecific</w:t>
                  </w:r>
                  <w:r w:rsidRPr="00133CF7">
                    <w:rPr>
                      <w:rFonts w:asciiTheme="minorHAnsi" w:hAnsiTheme="minorHAnsi"/>
                      <w:spacing w:val="-6"/>
                      <w:sz w:val="22"/>
                      <w:szCs w:val="22"/>
                    </w:rPr>
                    <w:t xml:space="preserve"> </w:t>
                  </w:r>
                  <w:r w:rsidRPr="00133CF7">
                    <w:rPr>
                      <w:rFonts w:asciiTheme="minorHAnsi" w:hAnsiTheme="minorHAnsi"/>
                      <w:sz w:val="22"/>
                      <w:szCs w:val="22"/>
                    </w:rPr>
                    <w:t>restrictions</w:t>
                  </w:r>
                  <w:r w:rsidRPr="00133CF7">
                    <w:rPr>
                      <w:rFonts w:asciiTheme="minorHAnsi" w:hAnsiTheme="minorHAnsi"/>
                      <w:spacing w:val="-7"/>
                      <w:sz w:val="22"/>
                      <w:szCs w:val="22"/>
                    </w:rPr>
                    <w:t xml:space="preserve"> </w:t>
                  </w:r>
                  <w:r w:rsidRPr="00133CF7">
                    <w:rPr>
                      <w:rFonts w:asciiTheme="minorHAnsi" w:hAnsiTheme="minorHAnsi"/>
                      <w:sz w:val="22"/>
                      <w:szCs w:val="22"/>
                    </w:rPr>
                    <w:t>may</w:t>
                  </w:r>
                  <w:r w:rsidRPr="00133CF7">
                    <w:rPr>
                      <w:rFonts w:asciiTheme="minorHAnsi" w:hAnsiTheme="minorHAnsi"/>
                      <w:spacing w:val="-5"/>
                      <w:sz w:val="22"/>
                      <w:szCs w:val="22"/>
                    </w:rPr>
                    <w:t xml:space="preserve"> </w:t>
                  </w:r>
                  <w:r w:rsidRPr="00133CF7">
                    <w:rPr>
                      <w:rFonts w:asciiTheme="minorHAnsi" w:hAnsiTheme="minorHAnsi"/>
                      <w:sz w:val="22"/>
                      <w:szCs w:val="22"/>
                    </w:rPr>
                    <w:t>be</w:t>
                  </w:r>
                  <w:r w:rsidRPr="00133CF7">
                    <w:rPr>
                      <w:rFonts w:asciiTheme="minorHAnsi" w:hAnsiTheme="minorHAnsi"/>
                      <w:spacing w:val="-7"/>
                      <w:sz w:val="22"/>
                      <w:szCs w:val="22"/>
                    </w:rPr>
                    <w:t xml:space="preserve"> </w:t>
                  </w:r>
                  <w:r w:rsidRPr="00133CF7">
                    <w:rPr>
                      <w:rFonts w:asciiTheme="minorHAnsi" w:hAnsiTheme="minorHAnsi"/>
                      <w:sz w:val="22"/>
                      <w:szCs w:val="22"/>
                    </w:rPr>
                    <w:t>applied</w:t>
                  </w:r>
                  <w:r w:rsidRPr="00133CF7">
                    <w:rPr>
                      <w:rFonts w:asciiTheme="minorHAnsi" w:hAnsiTheme="minorHAnsi"/>
                      <w:spacing w:val="-6"/>
                      <w:sz w:val="22"/>
                      <w:szCs w:val="22"/>
                    </w:rPr>
                    <w:t xml:space="preserve"> </w:t>
                  </w:r>
                  <w:r w:rsidRPr="00133CF7">
                    <w:rPr>
                      <w:rFonts w:asciiTheme="minorHAnsi" w:hAnsiTheme="minorHAnsi"/>
                      <w:sz w:val="22"/>
                      <w:szCs w:val="22"/>
                    </w:rPr>
                    <w:t>as</w:t>
                  </w:r>
                  <w:r w:rsidRPr="00133CF7">
                    <w:rPr>
                      <w:rFonts w:asciiTheme="minorHAnsi" w:hAnsiTheme="minorHAnsi"/>
                      <w:spacing w:val="-7"/>
                      <w:sz w:val="22"/>
                      <w:szCs w:val="22"/>
                    </w:rPr>
                    <w:t xml:space="preserve"> </w:t>
                  </w:r>
                  <w:r w:rsidRPr="00133CF7">
                    <w:rPr>
                      <w:rFonts w:asciiTheme="minorHAnsi" w:hAnsiTheme="minorHAnsi"/>
                      <w:sz w:val="22"/>
                      <w:szCs w:val="22"/>
                    </w:rPr>
                    <w:t>part</w:t>
                  </w:r>
                  <w:r w:rsidRPr="00133CF7">
                    <w:rPr>
                      <w:rFonts w:asciiTheme="minorHAnsi" w:hAnsiTheme="minorHAnsi"/>
                      <w:spacing w:val="-5"/>
                      <w:sz w:val="22"/>
                      <w:szCs w:val="22"/>
                    </w:rPr>
                    <w:t xml:space="preserve"> </w:t>
                  </w:r>
                  <w:r w:rsidRPr="00133CF7">
                    <w:rPr>
                      <w:rFonts w:asciiTheme="minorHAnsi" w:hAnsiTheme="minorHAnsi"/>
                      <w:spacing w:val="-1"/>
                      <w:sz w:val="22"/>
                      <w:szCs w:val="22"/>
                    </w:rPr>
                    <w:t>of</w:t>
                  </w:r>
                  <w:r w:rsidRPr="00133CF7">
                    <w:rPr>
                      <w:rFonts w:asciiTheme="minorHAnsi" w:hAnsiTheme="minorHAnsi"/>
                      <w:spacing w:val="-7"/>
                      <w:sz w:val="22"/>
                      <w:szCs w:val="22"/>
                    </w:rPr>
                    <w:t xml:space="preserve"> </w:t>
                  </w:r>
                  <w:r w:rsidRPr="00133CF7">
                    <w:rPr>
                      <w:rFonts w:asciiTheme="minorHAnsi" w:hAnsiTheme="minorHAnsi"/>
                      <w:spacing w:val="-1"/>
                      <w:sz w:val="22"/>
                      <w:szCs w:val="22"/>
                    </w:rPr>
                    <w:t>any</w:t>
                  </w:r>
                  <w:r w:rsidRPr="00133CF7">
                    <w:rPr>
                      <w:rFonts w:asciiTheme="minorHAnsi" w:hAnsiTheme="minorHAnsi"/>
                      <w:spacing w:val="-8"/>
                      <w:sz w:val="22"/>
                      <w:szCs w:val="22"/>
                    </w:rPr>
                    <w:t xml:space="preserve"> </w:t>
                  </w:r>
                  <w:r w:rsidRPr="00133CF7">
                    <w:rPr>
                      <w:rFonts w:asciiTheme="minorHAnsi" w:hAnsiTheme="minorHAnsi"/>
                      <w:sz w:val="22"/>
                      <w:szCs w:val="22"/>
                    </w:rPr>
                    <w:t>party</w:t>
                  </w:r>
                  <w:r w:rsidRPr="00133CF7">
                    <w:rPr>
                      <w:rFonts w:asciiTheme="minorHAnsi" w:hAnsiTheme="minorHAnsi"/>
                      <w:spacing w:val="-8"/>
                      <w:sz w:val="22"/>
                      <w:szCs w:val="22"/>
                    </w:rPr>
                    <w:t xml:space="preserve"> </w:t>
                  </w:r>
                  <w:r w:rsidRPr="00133CF7">
                    <w:rPr>
                      <w:rFonts w:asciiTheme="minorHAnsi" w:hAnsiTheme="minorHAnsi"/>
                      <w:sz w:val="22"/>
                      <w:szCs w:val="22"/>
                    </w:rPr>
                    <w:t>wall</w:t>
                  </w:r>
                  <w:r w:rsidRPr="00133CF7">
                    <w:rPr>
                      <w:rFonts w:asciiTheme="minorHAnsi" w:hAnsiTheme="minorHAnsi"/>
                      <w:spacing w:val="-6"/>
                      <w:sz w:val="22"/>
                      <w:szCs w:val="22"/>
                    </w:rPr>
                    <w:t xml:space="preserve"> </w:t>
                  </w:r>
                  <w:r w:rsidRPr="00133CF7">
                    <w:rPr>
                      <w:rFonts w:asciiTheme="minorHAnsi" w:hAnsiTheme="minorHAnsi"/>
                      <w:sz w:val="22"/>
                      <w:szCs w:val="22"/>
                    </w:rPr>
                    <w:t>agreements)</w:t>
                  </w:r>
                </w:p>
                <w:p w:rsidR="00146154" w:rsidRPr="00133CF7" w:rsidRDefault="00146154" w:rsidP="00904F12">
                  <w:r w:rsidRPr="00133CF7">
                    <w:rPr>
                      <w:rFonts w:cs="Arial"/>
                    </w:rPr>
                    <w:t xml:space="preserve">Permitted working hours will be in accordance with section “Time Of Operations” as detailed within </w:t>
                  </w:r>
                  <w:r w:rsidRPr="00133CF7">
                    <w:rPr>
                      <w:rFonts w:cs="Arial"/>
                      <w:i/>
                    </w:rPr>
                    <w:t>Camdens Minimum Requirement For Building/Construction/Demolition Sites</w:t>
                  </w:r>
                </w:p>
                <w:p w:rsidR="00146154" w:rsidRPr="00133CF7" w:rsidRDefault="00146154" w:rsidP="00904F12">
                  <w:r w:rsidRPr="00133CF7">
                    <w:t>Target levels will be set by our acoustic consultant each time a new work process commences and in the event of activities exceeding these target levels, work will be stopped until an alternative, less disruptive method can be implemented.</w:t>
                  </w:r>
                </w:p>
                <w:p w:rsidR="00146154" w:rsidRPr="00133CF7" w:rsidRDefault="00146154" w:rsidP="00904F12">
                  <w:r w:rsidRPr="00133CF7">
                    <w:t xml:space="preserve">It will be our aim to mitigate noise and vibration levels by using non-percussive methods such as drilling and bursting as opposed to breaking using pneumatic tools. </w:t>
                  </w:r>
                </w:p>
                <w:p w:rsidR="00146154" w:rsidRDefault="00146154" w:rsidP="00904F12">
                  <w:r w:rsidRPr="00133CF7">
                    <w:t xml:space="preserve">In addition to this, the scaffold will be fully enclosed in monarflex to reduce the spread of construction noise. </w:t>
                  </w:r>
                </w:p>
                <w:p w:rsidR="00146154" w:rsidRPr="00DE698B" w:rsidRDefault="00146154" w:rsidP="004934CE">
                  <w:r w:rsidRPr="00DE698B">
                    <w:t>If it is necessary to carry out noisy works when the restaurant is open, or if the art gallery becomes occupied while works are taking place, the following mitigation measures could be considered:</w:t>
                  </w:r>
                </w:p>
                <w:p w:rsidR="00146154" w:rsidRDefault="00146154" w:rsidP="004934CE">
                  <w:r w:rsidRPr="00DE698B">
                    <w:t>- Attenuation to machinery: Fit suitably designed muffler or sound reduction equipment to reduce noise without impairing machine efficiency; Use dampened bit to eliminate ringing,</w:t>
                  </w:r>
                  <w:r w:rsidRPr="00DE698B">
                    <w:br/>
                    <w:t>- Time based mitigation - Only carry out works during agreed 'noisy periods', allowing periods of respite in between.</w:t>
                  </w:r>
                </w:p>
                <w:p w:rsidR="00146154" w:rsidRPr="00081574" w:rsidRDefault="00146154" w:rsidP="004108D7">
                  <w:r w:rsidRPr="00081574">
                    <w:t xml:space="preserve">Restrictions on construction activities on Saturdays: </w:t>
                  </w:r>
                </w:p>
                <w:p w:rsidR="00146154" w:rsidRPr="00081574" w:rsidRDefault="00146154" w:rsidP="004108D7">
                  <w:r w:rsidRPr="00081574">
                    <w:t>As this is a constricted site in a busy mixed commercial and residential area, and given the cumulative impact of these works on residents that have experienced other building works in the area over an extended period of time and in order to minimise noise disruption for local residents we confirm that we accept the following work restrictions on construction activities on Saturdays including:</w:t>
                  </w:r>
                </w:p>
                <w:p w:rsidR="00146154" w:rsidRPr="00081574" w:rsidRDefault="00146154" w:rsidP="00081574">
                  <w:pPr>
                    <w:spacing w:after="0"/>
                  </w:pPr>
                  <w:r w:rsidRPr="00081574">
                    <w:t xml:space="preserve">No breaking out, </w:t>
                  </w:r>
                </w:p>
                <w:p w:rsidR="00146154" w:rsidRPr="00081574" w:rsidRDefault="00146154" w:rsidP="00081574">
                  <w:pPr>
                    <w:spacing w:after="0"/>
                  </w:pPr>
                  <w:r w:rsidRPr="00081574">
                    <w:t xml:space="preserve">No piling, </w:t>
                  </w:r>
                </w:p>
                <w:p w:rsidR="00146154" w:rsidRPr="00081574" w:rsidRDefault="00146154" w:rsidP="00081574">
                  <w:pPr>
                    <w:spacing w:after="0"/>
                  </w:pPr>
                  <w:r w:rsidRPr="00081574">
                    <w:t>No muck away operations,</w:t>
                  </w:r>
                </w:p>
                <w:p w:rsidR="00146154" w:rsidRPr="00081574" w:rsidRDefault="00146154" w:rsidP="00081574">
                  <w:pPr>
                    <w:spacing w:after="0"/>
                  </w:pPr>
                  <w:r w:rsidRPr="00081574">
                    <w:t xml:space="preserve">No steel cutting except once the operation can be fully enclosed inside the newly built structure </w:t>
                  </w:r>
                </w:p>
                <w:p w:rsidR="00146154" w:rsidRPr="00081574" w:rsidRDefault="00146154" w:rsidP="00081574">
                  <w:pPr>
                    <w:spacing w:after="0"/>
                  </w:pPr>
                  <w:r w:rsidRPr="00081574">
                    <w:t xml:space="preserve">No mechanical tools used for steel fixing operations (no impact drivers, use of hand held torque wrenches only), </w:t>
                  </w:r>
                </w:p>
                <w:p w:rsidR="00146154" w:rsidRPr="00081574" w:rsidRDefault="00146154" w:rsidP="00081574">
                  <w:pPr>
                    <w:spacing w:after="0"/>
                  </w:pPr>
                  <w:r w:rsidRPr="00081574">
                    <w:t>No concrete pumping</w:t>
                  </w:r>
                </w:p>
                <w:p w:rsidR="00146154" w:rsidRPr="00133CF7" w:rsidRDefault="00146154" w:rsidP="00904F12"/>
              </w:txbxContent>
            </v:textbox>
            <w10:wrap type="none"/>
            <w10:anchorlock/>
          </v:shape>
        </w:pict>
      </w:r>
    </w:p>
    <w:p w:rsidR="000F6EB8" w:rsidRPr="00821CE2" w:rsidRDefault="00E120FC" w:rsidP="000C4572">
      <w:pPr>
        <w:rPr>
          <w:rFonts w:ascii="Calibri" w:hAnsi="Calibri" w:cs="Tahoma"/>
          <w:sz w:val="24"/>
          <w:szCs w:val="24"/>
        </w:rPr>
      </w:pPr>
      <w:r>
        <w:rPr>
          <w:rFonts w:ascii="Calibri" w:hAnsi="Calibri" w:cs="Tahoma"/>
          <w:sz w:val="24"/>
          <w:szCs w:val="24"/>
        </w:rPr>
        <w:lastRenderedPageBreak/>
        <w:t>32</w:t>
      </w:r>
      <w:r w:rsidR="00E12D5A" w:rsidRPr="00821CE2">
        <w:rPr>
          <w:rFonts w:ascii="Calibri" w:hAnsi="Calibri" w:cs="Tahoma"/>
          <w:sz w:val="24"/>
          <w:szCs w:val="24"/>
        </w:rPr>
        <w:t xml:space="preserve">. </w:t>
      </w:r>
      <w:r w:rsidR="000F6EB8" w:rsidRPr="00821CE2">
        <w:rPr>
          <w:rFonts w:ascii="Calibri" w:hAnsi="Calibri" w:cs="Tahoma"/>
          <w:sz w:val="24"/>
          <w:szCs w:val="24"/>
        </w:rPr>
        <w:t>Please provide evidence that staff have been trained on BS 5228:2009</w:t>
      </w:r>
    </w:p>
    <w:p w:rsidR="00782971" w:rsidRPr="00821CE2" w:rsidRDefault="003964F7" w:rsidP="000C4572">
      <w:pPr>
        <w:rPr>
          <w:rFonts w:ascii="Calibri" w:hAnsi="Calibri" w:cs="Tahoma"/>
          <w:sz w:val="24"/>
          <w:szCs w:val="24"/>
        </w:rPr>
      </w:pPr>
      <w:r w:rsidRPr="003964F7">
        <w:rPr>
          <w:noProof/>
          <w:sz w:val="24"/>
          <w:szCs w:val="24"/>
          <w:lang w:eastAsia="en-GB"/>
        </w:rPr>
      </w:r>
      <w:r w:rsidRPr="003964F7">
        <w:rPr>
          <w:noProof/>
          <w:sz w:val="24"/>
          <w:szCs w:val="24"/>
          <w:lang w:eastAsia="en-GB"/>
        </w:rPr>
        <w:pict>
          <v:shape id="_x0000_s1131" type="#_x0000_t202" style="width:433.6pt;height:154.55pt;visibility:visible;mso-position-horizontal-relative:char;mso-position-vertical-relative:line" fillcolor="white [3201]" strokecolor="#d8d8d8 [2732]" strokeweight="1pt">
            <v:textbox>
              <w:txbxContent>
                <w:p w:rsidR="00146154" w:rsidRDefault="00146154" w:rsidP="00782971">
                  <w:r>
                    <w:t>Our acoustic consultant, Mr. Duncan Martin holds the following qualifications:</w:t>
                  </w:r>
                </w:p>
                <w:p w:rsidR="00146154" w:rsidRDefault="00146154" w:rsidP="00133CF7">
                  <w:pPr>
                    <w:pStyle w:val="ListParagraph"/>
                    <w:numPr>
                      <w:ilvl w:val="0"/>
                      <w:numId w:val="49"/>
                    </w:numPr>
                  </w:pPr>
                  <w:r w:rsidRPr="00133CF7">
                    <w:t>BSc (Hons) Audio Techno</w:t>
                  </w:r>
                  <w:r>
                    <w:t>logy from University of Salford</w:t>
                  </w:r>
                </w:p>
                <w:p w:rsidR="00146154" w:rsidRPr="00133CF7" w:rsidRDefault="00146154" w:rsidP="00133CF7">
                  <w:pPr>
                    <w:pStyle w:val="ListParagraph"/>
                    <w:numPr>
                      <w:ilvl w:val="0"/>
                      <w:numId w:val="49"/>
                    </w:numPr>
                  </w:pPr>
                  <w:r w:rsidRPr="00133CF7">
                    <w:t>Corporate Member of Institute of Acoustics (MIOA)</w:t>
                  </w:r>
                </w:p>
                <w:p w:rsidR="00146154" w:rsidRDefault="00146154" w:rsidP="00133CF7">
                  <w:r w:rsidRPr="00DE698B">
                    <w:t>Duncan Martin will train Rosguill Developments Site Manager(s) how to use the noise monitoring equipment (Castle GA215 Sound Meter) and the requirements of BS5228:2009.</w:t>
                  </w:r>
                </w:p>
                <w:p w:rsidR="00146154" w:rsidRDefault="00146154" w:rsidP="00133CF7">
                  <w:r>
                    <w:t>Any monitoring required prior to appointment of the Principal Contractor will be undertaken by Mr. Duncan Martin.</w:t>
                  </w:r>
                </w:p>
              </w:txbxContent>
            </v:textbox>
            <w10:wrap type="none"/>
            <w10:anchorlock/>
          </v:shape>
        </w:pict>
      </w:r>
    </w:p>
    <w:p w:rsidR="000F6EB8" w:rsidRPr="00821CE2" w:rsidRDefault="00E120FC" w:rsidP="000C4572">
      <w:pPr>
        <w:rPr>
          <w:rFonts w:ascii="Calibri" w:hAnsi="Calibri" w:cs="Tahoma"/>
          <w:sz w:val="24"/>
          <w:szCs w:val="24"/>
        </w:rPr>
      </w:pPr>
      <w:r>
        <w:rPr>
          <w:rFonts w:ascii="Calibri" w:hAnsi="Calibri" w:cs="Tahoma"/>
          <w:sz w:val="24"/>
          <w:szCs w:val="24"/>
        </w:rPr>
        <w:t>33</w:t>
      </w:r>
      <w:r w:rsidR="006D2FC4" w:rsidRPr="00821CE2">
        <w:rPr>
          <w:rFonts w:ascii="Calibri" w:hAnsi="Calibri" w:cs="Tahoma"/>
          <w:sz w:val="24"/>
          <w:szCs w:val="24"/>
        </w:rPr>
        <w:t xml:space="preserve">. </w:t>
      </w:r>
      <w:r w:rsidR="000F6EB8" w:rsidRPr="00821CE2">
        <w:rPr>
          <w:rFonts w:ascii="Calibri" w:hAnsi="Calibri" w:cs="Tahoma"/>
          <w:sz w:val="24"/>
          <w:szCs w:val="24"/>
        </w:rPr>
        <w:t>Please provide details on how dust nuisance arising from dusty activities, on site, will be prevented.</w:t>
      </w:r>
    </w:p>
    <w:p w:rsidR="00782971" w:rsidRPr="00821CE2" w:rsidRDefault="003964F7" w:rsidP="000C4572">
      <w:pPr>
        <w:rPr>
          <w:rFonts w:ascii="Calibri" w:hAnsi="Calibri" w:cs="Tahoma"/>
          <w:sz w:val="24"/>
          <w:szCs w:val="24"/>
        </w:rPr>
      </w:pPr>
      <w:r w:rsidRPr="003964F7">
        <w:rPr>
          <w:noProof/>
          <w:sz w:val="24"/>
          <w:szCs w:val="24"/>
          <w:lang w:eastAsia="en-GB"/>
        </w:rPr>
      </w:r>
      <w:r w:rsidRPr="003964F7">
        <w:rPr>
          <w:noProof/>
          <w:sz w:val="24"/>
          <w:szCs w:val="24"/>
          <w:lang w:eastAsia="en-GB"/>
        </w:rPr>
        <w:pict>
          <v:shape id="_x0000_s1130" type="#_x0000_t202" style="width:433.6pt;height:152.75pt;visibility:visible;mso-position-horizontal-relative:char;mso-position-vertical-relative:line" fillcolor="white [3201]" strokecolor="#d8d8d8 [2732]" strokeweight="1pt">
            <v:textbox>
              <w:txbxContent>
                <w:p w:rsidR="00146154" w:rsidRPr="00FB7E43" w:rsidRDefault="00146154" w:rsidP="00133CF7">
                  <w:pPr>
                    <w:spacing w:before="60" w:after="60"/>
                    <w:rPr>
                      <w:rFonts w:ascii="Calibri" w:hAnsi="Calibri"/>
                    </w:rPr>
                  </w:pPr>
                  <w:r w:rsidRPr="00FB7E43">
                    <w:rPr>
                      <w:rFonts w:ascii="Calibri" w:hAnsi="Calibri"/>
                    </w:rPr>
                    <w:t>Dust on construction sites is classified as a "statutory nuisance" and all efforts shall be made to avoid the creation of dust during construction site.</w:t>
                  </w:r>
                  <w:r>
                    <w:rPr>
                      <w:rFonts w:ascii="Calibri" w:hAnsi="Calibri"/>
                    </w:rPr>
                    <w:t xml:space="preserve"> </w:t>
                  </w:r>
                  <w:r w:rsidRPr="00FB7E43">
                    <w:rPr>
                      <w:rFonts w:ascii="Calibri" w:hAnsi="Calibri"/>
                    </w:rPr>
                    <w:t>All activities will assessed for the risks associated with dust production and where necessary, water will be used to suppress the dust by means of wet cutting and damping down with a hosepipe direct to the source. During the construction phase a bunded box or skip shall be provided for washing out of concrete from pumps and concrete skips. This waste shall be allowed to dry at which point it shall be broken out and disposed of as general waste.</w:t>
                  </w:r>
                </w:p>
                <w:p w:rsidR="00146154" w:rsidRDefault="00146154" w:rsidP="00782971">
                  <w:r>
                    <w:t>In addition to this, the scaffold will be enclosed in monarflex to reduce the spread of construction dust.</w:t>
                  </w:r>
                </w:p>
              </w:txbxContent>
            </v:textbox>
            <w10:wrap type="none"/>
            <w10:anchorlock/>
          </v:shape>
        </w:pict>
      </w:r>
    </w:p>
    <w:p w:rsidR="00504E55" w:rsidRDefault="00504E55" w:rsidP="000F6EB8">
      <w:pPr>
        <w:pStyle w:val="NoSpacing"/>
        <w:rPr>
          <w:sz w:val="24"/>
          <w:szCs w:val="24"/>
        </w:rPr>
      </w:pPr>
    </w:p>
    <w:p w:rsidR="000F6EB8" w:rsidRPr="00821CE2" w:rsidRDefault="00E120FC" w:rsidP="000F6EB8">
      <w:pPr>
        <w:pStyle w:val="NoSpacing"/>
        <w:rPr>
          <w:sz w:val="24"/>
          <w:szCs w:val="24"/>
        </w:rPr>
      </w:pPr>
      <w:r>
        <w:rPr>
          <w:sz w:val="24"/>
          <w:szCs w:val="24"/>
        </w:rPr>
        <w:t>34</w:t>
      </w:r>
      <w:r w:rsidR="00E12D5A" w:rsidRPr="00821CE2">
        <w:rPr>
          <w:sz w:val="24"/>
          <w:szCs w:val="24"/>
        </w:rPr>
        <w:t>.</w:t>
      </w:r>
      <w:r w:rsidR="000F6EB8" w:rsidRPr="00821CE2">
        <w:rPr>
          <w:sz w:val="24"/>
          <w:szCs w:val="24"/>
        </w:rPr>
        <w:t xml:space="preserve"> Please provide details describing how any significant amounts of dirt or dust that may be spread onto the public highway will be prevented and/or cleaned.</w:t>
      </w:r>
    </w:p>
    <w:p w:rsidR="00782971" w:rsidRPr="00821CE2" w:rsidRDefault="00782971" w:rsidP="000F6EB8">
      <w:pPr>
        <w:pStyle w:val="NoSpacing"/>
        <w:rPr>
          <w:sz w:val="24"/>
          <w:szCs w:val="24"/>
        </w:rPr>
      </w:pPr>
    </w:p>
    <w:p w:rsidR="00782971" w:rsidRPr="00821CE2" w:rsidRDefault="003964F7" w:rsidP="000F6EB8">
      <w:pPr>
        <w:pStyle w:val="NoSpacing"/>
        <w:rPr>
          <w:sz w:val="24"/>
          <w:szCs w:val="24"/>
        </w:rPr>
      </w:pPr>
      <w:r>
        <w:rPr>
          <w:noProof/>
          <w:sz w:val="24"/>
          <w:szCs w:val="24"/>
          <w:lang w:eastAsia="en-GB"/>
        </w:rPr>
      </w:r>
      <w:r>
        <w:rPr>
          <w:noProof/>
          <w:sz w:val="24"/>
          <w:szCs w:val="24"/>
          <w:lang w:eastAsia="en-GB"/>
        </w:rPr>
        <w:pict>
          <v:shape id="_x0000_s1129" type="#_x0000_t202" style="width:433.6pt;height:198.2pt;visibility:visible;mso-position-horizontal-relative:char;mso-position-vertical-relative:line" fillcolor="white [3201]" strokecolor="#d8d8d8 [2732]" strokeweight="1pt">
            <v:textbox>
              <w:txbxContent>
                <w:p w:rsidR="00146154" w:rsidRPr="00133CF7" w:rsidRDefault="00146154" w:rsidP="00504E55">
                  <w:pPr>
                    <w:spacing w:before="60" w:after="60"/>
                    <w:rPr>
                      <w:rFonts w:cs="Arial"/>
                    </w:rPr>
                  </w:pPr>
                  <w:r w:rsidRPr="00133CF7">
                    <w:rPr>
                      <w:rFonts w:cs="Arial"/>
                    </w:rPr>
                    <w:t>No vehicles shall enter the site itself and therefore no spoil shall be transferred to the public highway removing the need for wheel washing.</w:t>
                  </w:r>
                </w:p>
                <w:p w:rsidR="00146154" w:rsidRPr="00133CF7" w:rsidRDefault="00146154" w:rsidP="00504E55">
                  <w:pPr>
                    <w:spacing w:before="60" w:after="60"/>
                    <w:rPr>
                      <w:rFonts w:cs="Arial"/>
                    </w:rPr>
                  </w:pPr>
                  <w:r w:rsidRPr="00133CF7">
                    <w:rPr>
                      <w:rFonts w:cs="Arial"/>
                    </w:rPr>
                    <w:t>The pavement immediately outside the site shall be covered with steel road plates to prevent damage to the paving.</w:t>
                  </w:r>
                </w:p>
                <w:p w:rsidR="00146154" w:rsidRPr="00133CF7" w:rsidRDefault="00146154" w:rsidP="00504E55">
                  <w:pPr>
                    <w:spacing w:before="60" w:after="60"/>
                    <w:rPr>
                      <w:rFonts w:cs="Arial"/>
                    </w:rPr>
                  </w:pPr>
                  <w:r w:rsidRPr="00133CF7">
                    <w:rPr>
                      <w:rFonts w:cs="Arial"/>
                    </w:rPr>
                    <w:t>Cold rolled tarmac shall be installed along the kerb line in the delivery/ setting down area to allow vehicles to mount the kerb without damaging it.</w:t>
                  </w:r>
                </w:p>
                <w:p w:rsidR="00146154" w:rsidRPr="00133CF7" w:rsidRDefault="00146154" w:rsidP="00504E55">
                  <w:pPr>
                    <w:spacing w:before="60" w:after="60"/>
                    <w:rPr>
                      <w:rFonts w:cs="Arial"/>
                    </w:rPr>
                  </w:pPr>
                  <w:r w:rsidRPr="00133CF7">
                    <w:rPr>
                      <w:rFonts w:cs="Arial"/>
                    </w:rPr>
                    <w:t>Once the demolition is complete and during the construction phase a bunded box or skip shall be provided for washing out of concrete from pumps and concrete skips. This waste shall be allowed to dry at which point it shall be broken out and disposed of as general waste.</w:t>
                  </w:r>
                </w:p>
                <w:p w:rsidR="00146154" w:rsidRPr="00133CF7" w:rsidRDefault="00146154" w:rsidP="00504E55">
                  <w:r w:rsidRPr="00133CF7">
                    <w:rPr>
                      <w:rFonts w:cs="Arial"/>
                    </w:rPr>
                    <w:t>At no time shall any construction waste or liquids be disposed of into surface or foul water drainage.</w:t>
                  </w:r>
                </w:p>
              </w:txbxContent>
            </v:textbox>
            <w10:wrap type="none"/>
            <w10:anchorlock/>
          </v:shape>
        </w:pict>
      </w:r>
    </w:p>
    <w:p w:rsidR="000F6EB8" w:rsidRPr="00821CE2" w:rsidRDefault="000F6EB8" w:rsidP="000F6EB8">
      <w:pPr>
        <w:pStyle w:val="NoSpacing"/>
        <w:rPr>
          <w:sz w:val="24"/>
          <w:szCs w:val="24"/>
        </w:rPr>
      </w:pPr>
    </w:p>
    <w:p w:rsidR="000F6EB8" w:rsidRPr="00821CE2" w:rsidRDefault="00E120FC" w:rsidP="000F6EB8">
      <w:pPr>
        <w:pStyle w:val="NoSpacing"/>
        <w:rPr>
          <w:rFonts w:ascii="Calibri" w:hAnsi="Calibri" w:cs="Tahoma"/>
          <w:sz w:val="24"/>
          <w:szCs w:val="24"/>
        </w:rPr>
      </w:pPr>
      <w:r>
        <w:rPr>
          <w:sz w:val="24"/>
          <w:szCs w:val="24"/>
        </w:rPr>
        <w:t>35</w:t>
      </w:r>
      <w:r w:rsidR="006D2FC4" w:rsidRPr="00821CE2">
        <w:rPr>
          <w:sz w:val="24"/>
          <w:szCs w:val="24"/>
        </w:rPr>
        <w:t xml:space="preserve">. </w:t>
      </w:r>
      <w:r w:rsidR="000F6EB8" w:rsidRPr="00821CE2">
        <w:rPr>
          <w:rFonts w:ascii="Calibri" w:hAnsi="Calibri" w:cs="Tahoma"/>
          <w:sz w:val="24"/>
          <w:szCs w:val="24"/>
        </w:rPr>
        <w:t xml:space="preserve">Please provide details describing arrangements for monitoring of </w:t>
      </w:r>
      <w:hyperlink r:id="rId53" w:history="1">
        <w:r w:rsidR="000F6EB8" w:rsidRPr="00821CE2">
          <w:rPr>
            <w:rStyle w:val="Hyperlink"/>
            <w:rFonts w:ascii="Calibri" w:hAnsi="Calibri"/>
            <w:sz w:val="24"/>
            <w:szCs w:val="24"/>
          </w:rPr>
          <w:t>noise</w:t>
        </w:r>
      </w:hyperlink>
      <w:r w:rsidR="000F6EB8" w:rsidRPr="00821CE2">
        <w:rPr>
          <w:rFonts w:ascii="Calibri" w:hAnsi="Calibri" w:cs="Tahoma"/>
          <w:sz w:val="24"/>
          <w:szCs w:val="24"/>
        </w:rPr>
        <w:t>, vibration and dust levels.</w:t>
      </w:r>
    </w:p>
    <w:p w:rsidR="00782971" w:rsidRPr="00821CE2" w:rsidRDefault="00782971" w:rsidP="000F6EB8">
      <w:pPr>
        <w:pStyle w:val="NoSpacing"/>
        <w:rPr>
          <w:rFonts w:ascii="Calibri" w:hAnsi="Calibri" w:cs="Tahoma"/>
          <w:sz w:val="24"/>
          <w:szCs w:val="24"/>
        </w:rPr>
      </w:pPr>
    </w:p>
    <w:p w:rsidR="000F6EB8" w:rsidRPr="00821CE2" w:rsidRDefault="003964F7" w:rsidP="000F6EB8">
      <w:pPr>
        <w:pStyle w:val="NoSpacing"/>
        <w:rPr>
          <w:rFonts w:ascii="Calibri" w:hAnsi="Calibri" w:cs="Tahoma"/>
          <w:sz w:val="24"/>
          <w:szCs w:val="24"/>
        </w:rPr>
      </w:pPr>
      <w:r w:rsidRPr="003964F7">
        <w:rPr>
          <w:noProof/>
          <w:sz w:val="24"/>
          <w:szCs w:val="24"/>
          <w:lang w:eastAsia="en-GB"/>
        </w:rPr>
      </w:r>
      <w:r w:rsidRPr="003964F7">
        <w:rPr>
          <w:noProof/>
          <w:sz w:val="24"/>
          <w:szCs w:val="24"/>
          <w:lang w:eastAsia="en-GB"/>
        </w:rPr>
        <w:pict>
          <v:shape id="_x0000_s1128" type="#_x0000_t202" style="width:433.6pt;height:194.6pt;visibility:visible;mso-position-horizontal-relative:char;mso-position-vertical-relative:line" fillcolor="white [3201]" strokecolor="#d8d8d8 [2732]" strokeweight="1pt">
            <v:textbox>
              <w:txbxContent>
                <w:p w:rsidR="00146154" w:rsidRDefault="00146154" w:rsidP="00F47146">
                  <w:r>
                    <w:t>Any monitoring required prior to training of the Principal Contractor will be undertaken by Mr. Duncan Martin (details provided in Section 32).</w:t>
                  </w:r>
                </w:p>
                <w:p w:rsidR="00146154" w:rsidRDefault="00146154" w:rsidP="00F47146">
                  <w:r w:rsidRPr="00DE698B">
                    <w:t>Duncan Martin will train Rosguill Developments Site Manager(s) how to use the noise monitoring equipment (Castle GA215 Sound Meter) and the requirements of BS5228:2009</w:t>
                  </w:r>
                  <w:r>
                    <w:t>.</w:t>
                  </w:r>
                </w:p>
                <w:p w:rsidR="00146154" w:rsidRPr="00133CF7" w:rsidRDefault="00146154" w:rsidP="00504E55">
                  <w:r w:rsidRPr="00133CF7">
                    <w:t>Monitoring of noise and dust will be completed by the Principal Contractors Site Manager on a daily basis.</w:t>
                  </w:r>
                </w:p>
                <w:p w:rsidR="00146154" w:rsidRDefault="00146154" w:rsidP="00504E55">
                  <w:r w:rsidRPr="00133CF7">
                    <w:t>Vibration monitoring will be completed by a competent consultant who will set up monitoring stations throughout the properties, which will notify the Client and Principal Contractor if vibration levels exceed the agreed target level at which point work will be stopped and alternative methods of work implemented.</w:t>
                  </w:r>
                </w:p>
                <w:p w:rsidR="00146154" w:rsidRDefault="00146154" w:rsidP="00F47146">
                  <w:r>
                    <w:t>In terms of vibration, the breaking out works may exceed the set criteria if undertaken when the adjacent buildings are in use. The only possible mitigation measures that can be applied to vibration of breaking out works would be time based mitigation at agreed “quiet times”.</w:t>
                  </w:r>
                </w:p>
                <w:p w:rsidR="00146154" w:rsidRPr="00133CF7" w:rsidRDefault="00146154" w:rsidP="00504E55"/>
                <w:p w:rsidR="00146154" w:rsidRDefault="00146154" w:rsidP="00782971"/>
              </w:txbxContent>
            </v:textbox>
            <w10:wrap type="none"/>
            <w10:anchorlock/>
          </v:shape>
        </w:pict>
      </w:r>
    </w:p>
    <w:p w:rsidR="00782971" w:rsidRPr="00821CE2" w:rsidRDefault="00782971" w:rsidP="000F6EB8">
      <w:pPr>
        <w:pStyle w:val="NoSpacing"/>
        <w:rPr>
          <w:rFonts w:ascii="Calibri" w:hAnsi="Calibri" w:cs="Tahoma"/>
          <w:sz w:val="24"/>
          <w:szCs w:val="24"/>
        </w:rPr>
      </w:pPr>
    </w:p>
    <w:p w:rsidR="00F63B5B" w:rsidRPr="00821CE2" w:rsidRDefault="00E120FC" w:rsidP="00F63B5B">
      <w:pPr>
        <w:pStyle w:val="NoSpacing"/>
        <w:rPr>
          <w:rFonts w:ascii="Calibri" w:hAnsi="Calibri" w:cs="Tahoma"/>
          <w:sz w:val="24"/>
          <w:szCs w:val="24"/>
        </w:rPr>
      </w:pPr>
      <w:r>
        <w:rPr>
          <w:rFonts w:ascii="Calibri" w:hAnsi="Calibri" w:cs="Tahoma"/>
          <w:sz w:val="24"/>
          <w:szCs w:val="24"/>
        </w:rPr>
        <w:t>36</w:t>
      </w:r>
      <w:r w:rsidR="00F63B5B" w:rsidRPr="00821CE2">
        <w:rPr>
          <w:rFonts w:ascii="Calibri" w:hAnsi="Calibri" w:cs="Tahoma"/>
          <w:sz w:val="24"/>
          <w:szCs w:val="24"/>
        </w:rPr>
        <w:t xml:space="preserve">. Please confirm that a </w:t>
      </w:r>
      <w:hyperlink r:id="rId54" w:history="1">
        <w:r w:rsidR="00F63B5B" w:rsidRPr="00821CE2">
          <w:rPr>
            <w:rStyle w:val="Hyperlink"/>
            <w:rFonts w:ascii="Calibri" w:hAnsi="Calibri"/>
            <w:sz w:val="24"/>
            <w:szCs w:val="24"/>
          </w:rPr>
          <w:t>Risk Assessment</w:t>
        </w:r>
      </w:hyperlink>
      <w:r w:rsidR="00F63B5B" w:rsidRPr="00821CE2">
        <w:rPr>
          <w:rFonts w:ascii="Calibri" w:hAnsi="Calibri" w:cs="Tahoma"/>
          <w:sz w:val="24"/>
          <w:szCs w:val="24"/>
        </w:rPr>
        <w:t xml:space="preserve"> has been undertaken at planning application stage in line with the </w:t>
      </w:r>
      <w:hyperlink r:id="rId55" w:history="1">
        <w:r w:rsidR="00F63B5B" w:rsidRPr="00C82B99">
          <w:rPr>
            <w:rStyle w:val="Hyperlink"/>
            <w:rFonts w:ascii="Calibri" w:hAnsi="Calibri"/>
            <w:sz w:val="24"/>
            <w:szCs w:val="24"/>
          </w:rPr>
          <w:t>GLA’s Control of Dust</w:t>
        </w:r>
        <w:r w:rsidR="00F63B5B" w:rsidRPr="00C82B99">
          <w:rPr>
            <w:rStyle w:val="Hyperlink"/>
            <w:rFonts w:ascii="Calibri" w:hAnsi="Calibri" w:cs="Tahoma"/>
            <w:sz w:val="24"/>
            <w:szCs w:val="24"/>
          </w:rPr>
          <w:t xml:space="preserve"> and Emissions Supplementary Planning Guidance</w:t>
        </w:r>
      </w:hyperlink>
      <w:r w:rsidR="00F63B5B" w:rsidRPr="00821CE2">
        <w:rPr>
          <w:rFonts w:ascii="Calibri" w:hAnsi="Calibri" w:cs="Tahoma"/>
          <w:sz w:val="24"/>
          <w:szCs w:val="24"/>
        </w:rPr>
        <w:t xml:space="preserve"> (SPG), and the risk level that has been identified, with evidence. Please attach the </w:t>
      </w:r>
      <w:r w:rsidR="00F63B5B" w:rsidRPr="004A1C30">
        <w:rPr>
          <w:rFonts w:ascii="Calibri" w:hAnsi="Calibri" w:cs="Tahoma"/>
          <w:sz w:val="24"/>
          <w:szCs w:val="24"/>
        </w:rPr>
        <w:t>risk assessment</w:t>
      </w:r>
      <w:r w:rsidR="00F63B5B" w:rsidRPr="00821CE2">
        <w:rPr>
          <w:rFonts w:ascii="Calibri" w:hAnsi="Calibri" w:cs="Tahoma"/>
          <w:sz w:val="24"/>
          <w:szCs w:val="24"/>
        </w:rPr>
        <w:t xml:space="preserve"> as an appendix if not completed at the planning application stage. </w:t>
      </w:r>
    </w:p>
    <w:p w:rsidR="009D06B2" w:rsidRPr="00821CE2" w:rsidRDefault="009D06B2" w:rsidP="000F6EB8">
      <w:pPr>
        <w:pStyle w:val="NoSpacing"/>
        <w:rPr>
          <w:rFonts w:ascii="Calibri" w:hAnsi="Calibri" w:cs="Tahoma"/>
          <w:sz w:val="24"/>
          <w:szCs w:val="24"/>
        </w:rPr>
      </w:pPr>
    </w:p>
    <w:p w:rsidR="00782971" w:rsidRPr="00821CE2" w:rsidRDefault="00782971" w:rsidP="000F6EB8">
      <w:pPr>
        <w:pStyle w:val="NoSpacing"/>
        <w:rPr>
          <w:rFonts w:ascii="Calibri" w:hAnsi="Calibri" w:cs="Tahoma"/>
          <w:sz w:val="24"/>
          <w:szCs w:val="24"/>
        </w:rPr>
      </w:pPr>
    </w:p>
    <w:p w:rsidR="00782971" w:rsidRPr="00821CE2" w:rsidRDefault="003964F7" w:rsidP="000F6EB8">
      <w:pPr>
        <w:pStyle w:val="NoSpacing"/>
        <w:rPr>
          <w:rFonts w:ascii="Calibri" w:hAnsi="Calibri" w:cs="Tahoma"/>
          <w:sz w:val="24"/>
          <w:szCs w:val="24"/>
        </w:rPr>
      </w:pPr>
      <w:r w:rsidRPr="003964F7">
        <w:rPr>
          <w:noProof/>
          <w:sz w:val="24"/>
          <w:szCs w:val="24"/>
          <w:lang w:eastAsia="en-GB"/>
        </w:rPr>
      </w:r>
      <w:r w:rsidRPr="003964F7">
        <w:rPr>
          <w:noProof/>
          <w:sz w:val="24"/>
          <w:szCs w:val="24"/>
          <w:lang w:eastAsia="en-GB"/>
        </w:rPr>
        <w:pict>
          <v:shape id="_x0000_s1127" type="#_x0000_t202" style="width:433.6pt;height:86.4pt;visibility:visible;mso-position-horizontal-relative:char;mso-position-vertical-relative:line" fillcolor="white [3201]" strokecolor="#d8d8d8 [2732]" strokeweight="1pt">
            <v:textbox style="mso-next-textbox:#_x0000_s1127">
              <w:txbxContent>
                <w:p w:rsidR="00146154" w:rsidRPr="00133CF7" w:rsidRDefault="00146154" w:rsidP="00504E55">
                  <w:r w:rsidRPr="00DE698B">
                    <w:t>We can confirm that a risk assessment has been undertaken to identify and control dust and emissions and has been included as an Appendix titles “Section 36 dust risk assessment”.</w:t>
                  </w:r>
                  <w:r w:rsidRPr="00133CF7">
                    <w:t xml:space="preserve"> </w:t>
                  </w:r>
                </w:p>
                <w:p w:rsidR="00146154" w:rsidRDefault="00146154" w:rsidP="00782971"/>
              </w:txbxContent>
            </v:textbox>
            <w10:wrap type="none"/>
            <w10:anchorlock/>
          </v:shape>
        </w:pict>
      </w:r>
    </w:p>
    <w:p w:rsidR="000F6EB8" w:rsidRPr="00821CE2" w:rsidRDefault="000F6EB8" w:rsidP="000F6EB8">
      <w:pPr>
        <w:pStyle w:val="NoSpacing"/>
        <w:rPr>
          <w:rFonts w:ascii="Calibri" w:hAnsi="Calibri" w:cs="Tahoma"/>
          <w:sz w:val="24"/>
          <w:szCs w:val="24"/>
        </w:rPr>
      </w:pPr>
    </w:p>
    <w:p w:rsidR="00A61E15" w:rsidRDefault="00A61E15" w:rsidP="00604054">
      <w:pPr>
        <w:autoSpaceDE w:val="0"/>
        <w:autoSpaceDN w:val="0"/>
        <w:spacing w:after="0" w:line="240" w:lineRule="auto"/>
        <w:rPr>
          <w:rFonts w:cs="Tahoma"/>
          <w:sz w:val="24"/>
          <w:szCs w:val="24"/>
        </w:rPr>
      </w:pPr>
    </w:p>
    <w:p w:rsidR="00A61E15" w:rsidRDefault="00A61E15" w:rsidP="00604054">
      <w:pPr>
        <w:autoSpaceDE w:val="0"/>
        <w:autoSpaceDN w:val="0"/>
        <w:spacing w:after="0" w:line="240" w:lineRule="auto"/>
        <w:rPr>
          <w:rFonts w:cs="Tahoma"/>
          <w:sz w:val="24"/>
          <w:szCs w:val="24"/>
        </w:rPr>
      </w:pPr>
    </w:p>
    <w:p w:rsidR="00604054" w:rsidRPr="004A1C30" w:rsidRDefault="000E2346" w:rsidP="00604054">
      <w:pPr>
        <w:autoSpaceDE w:val="0"/>
        <w:autoSpaceDN w:val="0"/>
        <w:spacing w:after="0" w:line="240" w:lineRule="auto"/>
        <w:rPr>
          <w:rFonts w:eastAsia="Times New Roman" w:cs="Times New Roman"/>
          <w:sz w:val="24"/>
          <w:szCs w:val="24"/>
          <w:lang w:eastAsia="en-GB"/>
        </w:rPr>
      </w:pPr>
      <w:r>
        <w:rPr>
          <w:rFonts w:cs="Tahoma"/>
          <w:sz w:val="24"/>
          <w:szCs w:val="24"/>
        </w:rPr>
        <w:t>3</w:t>
      </w:r>
      <w:r w:rsidR="00E120FC">
        <w:rPr>
          <w:rFonts w:cs="Tahoma"/>
          <w:sz w:val="24"/>
          <w:szCs w:val="24"/>
        </w:rPr>
        <w:t>7</w:t>
      </w:r>
      <w:r w:rsidR="00604054" w:rsidRPr="004A1C30">
        <w:rPr>
          <w:rFonts w:cs="Tahoma"/>
          <w:sz w:val="24"/>
          <w:szCs w:val="24"/>
        </w:rPr>
        <w:t xml:space="preserve">. Please confirm that all of the GLA’s ‘highly recommended’ measures from the </w:t>
      </w:r>
      <w:hyperlink r:id="rId56" w:history="1">
        <w:r w:rsidR="00604054" w:rsidRPr="004A1C30">
          <w:rPr>
            <w:rStyle w:val="Hyperlink"/>
            <w:sz w:val="24"/>
            <w:szCs w:val="24"/>
          </w:rPr>
          <w:t>SPG</w:t>
        </w:r>
      </w:hyperlink>
      <w:r w:rsidR="00604054">
        <w:rPr>
          <w:rStyle w:val="Hyperlink"/>
          <w:sz w:val="24"/>
          <w:szCs w:val="24"/>
        </w:rPr>
        <w:t xml:space="preserve"> </w:t>
      </w:r>
      <w:r w:rsidR="00604054">
        <w:rPr>
          <w:rFonts w:cs="Tahoma"/>
          <w:sz w:val="24"/>
          <w:szCs w:val="24"/>
        </w:rPr>
        <w:t>document</w:t>
      </w:r>
      <w:r w:rsidR="00604054" w:rsidRPr="004A1C30">
        <w:rPr>
          <w:rFonts w:cs="Tahoma"/>
          <w:sz w:val="24"/>
          <w:szCs w:val="24"/>
        </w:rPr>
        <w:t xml:space="preserve"> relative</w:t>
      </w:r>
      <w:r w:rsidR="00604054">
        <w:rPr>
          <w:rFonts w:cs="Tahoma"/>
          <w:sz w:val="24"/>
          <w:szCs w:val="24"/>
        </w:rPr>
        <w:t xml:space="preserve"> </w:t>
      </w:r>
      <w:r w:rsidR="00604054" w:rsidRPr="004A1C30">
        <w:rPr>
          <w:rFonts w:cs="Tahoma"/>
          <w:sz w:val="24"/>
          <w:szCs w:val="24"/>
        </w:rPr>
        <w:t xml:space="preserve">to the level </w:t>
      </w:r>
      <w:r w:rsidR="001C7790">
        <w:rPr>
          <w:rFonts w:cs="Tahoma"/>
          <w:sz w:val="24"/>
          <w:szCs w:val="24"/>
        </w:rPr>
        <w:t xml:space="preserve">of risk </w:t>
      </w:r>
      <w:r w:rsidR="004A1E70">
        <w:rPr>
          <w:rFonts w:cs="Tahoma"/>
          <w:sz w:val="24"/>
          <w:szCs w:val="24"/>
        </w:rPr>
        <w:t>identified in question 36</w:t>
      </w:r>
      <w:r w:rsidR="00604054" w:rsidRPr="004A1C30">
        <w:rPr>
          <w:rFonts w:cs="Tahoma"/>
          <w:sz w:val="24"/>
          <w:szCs w:val="24"/>
        </w:rPr>
        <w:t xml:space="preserve"> </w:t>
      </w:r>
      <w:r w:rsidR="00604054">
        <w:rPr>
          <w:rFonts w:cs="Tahoma"/>
          <w:sz w:val="24"/>
          <w:szCs w:val="24"/>
        </w:rPr>
        <w:t xml:space="preserve">have been addressed </w:t>
      </w:r>
      <w:r w:rsidR="00604054" w:rsidRPr="004A1C30">
        <w:rPr>
          <w:rFonts w:cs="Tahoma"/>
          <w:sz w:val="24"/>
          <w:szCs w:val="24"/>
        </w:rPr>
        <w:t xml:space="preserve">by completing the </w:t>
      </w:r>
      <w:hyperlink r:id="rId57" w:history="1">
        <w:r w:rsidR="00604054" w:rsidRPr="00893086">
          <w:rPr>
            <w:rStyle w:val="Hyperlink"/>
          </w:rPr>
          <w:t>GLA mitigation measures checklist</w:t>
        </w:r>
        <w:r w:rsidR="001C7790" w:rsidRPr="00893086">
          <w:rPr>
            <w:rStyle w:val="Hyperlink"/>
            <w:rFonts w:eastAsia="Times New Roman" w:cs="Segoe UI"/>
            <w:sz w:val="24"/>
            <w:szCs w:val="24"/>
            <w:lang w:eastAsia="en-GB"/>
          </w:rPr>
          <w:t>.</w:t>
        </w:r>
      </w:hyperlink>
    </w:p>
    <w:p w:rsidR="009D06B2" w:rsidRPr="00821CE2" w:rsidRDefault="009D06B2" w:rsidP="009D06B2">
      <w:pPr>
        <w:pStyle w:val="NoSpacing"/>
        <w:rPr>
          <w:rFonts w:ascii="Calibri" w:hAnsi="Calibri" w:cs="Tahoma"/>
          <w:sz w:val="24"/>
          <w:szCs w:val="24"/>
        </w:rPr>
      </w:pPr>
    </w:p>
    <w:p w:rsidR="00782971" w:rsidRPr="00821CE2" w:rsidRDefault="00782971" w:rsidP="000F6EB8">
      <w:pPr>
        <w:pStyle w:val="NoSpacing"/>
        <w:rPr>
          <w:rFonts w:ascii="Calibri" w:hAnsi="Calibri" w:cs="Tahoma"/>
          <w:sz w:val="24"/>
          <w:szCs w:val="24"/>
        </w:rPr>
      </w:pPr>
    </w:p>
    <w:p w:rsidR="00782971" w:rsidRPr="00821CE2" w:rsidRDefault="003964F7" w:rsidP="000F6EB8">
      <w:pPr>
        <w:pStyle w:val="NoSpacing"/>
        <w:rPr>
          <w:rFonts w:ascii="Calibri" w:hAnsi="Calibri" w:cs="Tahoma"/>
          <w:sz w:val="24"/>
          <w:szCs w:val="24"/>
        </w:rPr>
      </w:pPr>
      <w:r w:rsidRPr="003964F7">
        <w:rPr>
          <w:noProof/>
          <w:sz w:val="24"/>
          <w:szCs w:val="24"/>
          <w:lang w:eastAsia="en-GB"/>
        </w:rPr>
      </w:r>
      <w:r w:rsidRPr="003964F7">
        <w:rPr>
          <w:noProof/>
          <w:sz w:val="24"/>
          <w:szCs w:val="24"/>
          <w:lang w:eastAsia="en-GB"/>
        </w:rPr>
        <w:pict>
          <v:shape id="_x0000_s1126" type="#_x0000_t202" style="width:433.6pt;height:86.4pt;visibility:visible;mso-position-horizontal-relative:char;mso-position-vertical-relative:line" fillcolor="white [3201]" strokecolor="#d8d8d8 [2732]" strokeweight="1pt">
            <v:textbox style="mso-next-textbox:#_x0000_s1126">
              <w:txbxContent>
                <w:p w:rsidR="00146154" w:rsidRPr="00133CF7" w:rsidRDefault="00146154" w:rsidP="00A61E15">
                  <w:r w:rsidRPr="00DE698B">
                    <w:t>We can confirm that this has been carried out and the completed checklist is provided as an appendix titled “Section 37: Air Quality Planning Checklist”.</w:t>
                  </w:r>
                </w:p>
                <w:p w:rsidR="00146154" w:rsidRDefault="00146154" w:rsidP="00782971"/>
              </w:txbxContent>
            </v:textbox>
            <w10:wrap type="none"/>
            <w10:anchorlock/>
          </v:shape>
        </w:pict>
      </w:r>
    </w:p>
    <w:p w:rsidR="000F6EB8" w:rsidRPr="00821CE2" w:rsidRDefault="000F6EB8" w:rsidP="000F6EB8">
      <w:pPr>
        <w:pStyle w:val="NoSpacing"/>
        <w:rPr>
          <w:rFonts w:ascii="Calibri" w:hAnsi="Calibri" w:cs="Tahoma"/>
          <w:sz w:val="24"/>
          <w:szCs w:val="24"/>
        </w:rPr>
      </w:pPr>
    </w:p>
    <w:p w:rsidR="00782971" w:rsidRPr="00821CE2" w:rsidRDefault="00E120FC" w:rsidP="000F6EB8">
      <w:pPr>
        <w:jc w:val="both"/>
        <w:rPr>
          <w:rFonts w:ascii="Calibri" w:hAnsi="Calibri" w:cs="Tahoma"/>
          <w:sz w:val="24"/>
          <w:szCs w:val="24"/>
        </w:rPr>
      </w:pPr>
      <w:r>
        <w:rPr>
          <w:rFonts w:ascii="Calibri" w:hAnsi="Calibri" w:cs="Tahoma"/>
          <w:sz w:val="24"/>
          <w:szCs w:val="24"/>
        </w:rPr>
        <w:lastRenderedPageBreak/>
        <w:t>38</w:t>
      </w:r>
      <w:r w:rsidR="006D2FC4" w:rsidRPr="00821CE2">
        <w:rPr>
          <w:rFonts w:ascii="Calibri" w:hAnsi="Calibri" w:cs="Tahoma"/>
          <w:sz w:val="24"/>
          <w:szCs w:val="24"/>
        </w:rPr>
        <w:t xml:space="preserve">. </w:t>
      </w:r>
      <w:r w:rsidR="00604054" w:rsidRPr="00821CE2">
        <w:rPr>
          <w:rFonts w:ascii="Calibri" w:hAnsi="Calibri" w:cs="Tahoma"/>
          <w:sz w:val="24"/>
          <w:szCs w:val="24"/>
        </w:rPr>
        <w:t xml:space="preserve">If the site is a </w:t>
      </w:r>
      <w:r w:rsidR="003A58C1">
        <w:rPr>
          <w:rFonts w:ascii="Calibri" w:hAnsi="Calibri" w:cs="Tahoma"/>
          <w:sz w:val="24"/>
          <w:szCs w:val="24"/>
        </w:rPr>
        <w:t>‘</w:t>
      </w:r>
      <w:r w:rsidR="00604054" w:rsidRPr="00821CE2">
        <w:rPr>
          <w:rFonts w:ascii="Calibri" w:hAnsi="Calibri" w:cs="Tahoma"/>
          <w:sz w:val="24"/>
          <w:szCs w:val="24"/>
        </w:rPr>
        <w:t>High Risk Site</w:t>
      </w:r>
      <w:r w:rsidR="003A58C1">
        <w:rPr>
          <w:rFonts w:ascii="Calibri" w:hAnsi="Calibri" w:cs="Tahoma"/>
          <w:sz w:val="24"/>
          <w:szCs w:val="24"/>
        </w:rPr>
        <w:t>’</w:t>
      </w:r>
      <w:r w:rsidR="00604054" w:rsidRPr="00821CE2">
        <w:rPr>
          <w:rFonts w:ascii="Calibri" w:hAnsi="Calibri" w:cs="Tahoma"/>
          <w:sz w:val="24"/>
          <w:szCs w:val="24"/>
        </w:rPr>
        <w:t xml:space="preserve">, </w:t>
      </w:r>
      <w:r w:rsidR="00185088" w:rsidRPr="00821CE2">
        <w:rPr>
          <w:rFonts w:ascii="Calibri" w:hAnsi="Calibri" w:cs="Tahoma"/>
          <w:sz w:val="24"/>
          <w:szCs w:val="24"/>
        </w:rPr>
        <w:t>4 real time dust monitors will be required</w:t>
      </w:r>
      <w:r w:rsidR="003A58C1">
        <w:rPr>
          <w:rFonts w:ascii="Calibri" w:hAnsi="Calibri" w:cs="Tahoma"/>
          <w:sz w:val="24"/>
          <w:szCs w:val="24"/>
        </w:rPr>
        <w:t>.  If the site is</w:t>
      </w:r>
      <w:r w:rsidR="00604054">
        <w:rPr>
          <w:rFonts w:ascii="Calibri" w:hAnsi="Calibri" w:cs="Tahoma"/>
          <w:sz w:val="24"/>
          <w:szCs w:val="24"/>
        </w:rPr>
        <w:t xml:space="preserve"> a </w:t>
      </w:r>
      <w:r w:rsidR="003A58C1">
        <w:rPr>
          <w:rFonts w:ascii="Calibri" w:hAnsi="Calibri" w:cs="Tahoma"/>
          <w:sz w:val="24"/>
          <w:szCs w:val="24"/>
        </w:rPr>
        <w:t>‘</w:t>
      </w:r>
      <w:r w:rsidR="00604054">
        <w:rPr>
          <w:rFonts w:ascii="Calibri" w:hAnsi="Calibri" w:cs="Tahoma"/>
          <w:sz w:val="24"/>
          <w:szCs w:val="24"/>
        </w:rPr>
        <w:t>Medium Risk Site</w:t>
      </w:r>
      <w:r w:rsidR="003A58C1">
        <w:rPr>
          <w:rFonts w:ascii="Calibri" w:hAnsi="Calibri" w:cs="Tahoma"/>
          <w:sz w:val="24"/>
          <w:szCs w:val="24"/>
        </w:rPr>
        <w:t>’,</w:t>
      </w:r>
      <w:r w:rsidR="00604054">
        <w:rPr>
          <w:rFonts w:ascii="Calibri" w:hAnsi="Calibri" w:cs="Tahoma"/>
          <w:sz w:val="24"/>
          <w:szCs w:val="24"/>
        </w:rPr>
        <w:t xml:space="preserve"> </w:t>
      </w:r>
      <w:r w:rsidR="00185088">
        <w:rPr>
          <w:rFonts w:ascii="Calibri" w:hAnsi="Calibri" w:cs="Tahoma"/>
          <w:sz w:val="24"/>
          <w:szCs w:val="24"/>
        </w:rPr>
        <w:t>2</w:t>
      </w:r>
      <w:r w:rsidR="00185088" w:rsidRPr="00821CE2">
        <w:rPr>
          <w:rFonts w:ascii="Calibri" w:hAnsi="Calibri" w:cs="Tahoma"/>
          <w:sz w:val="24"/>
          <w:szCs w:val="24"/>
        </w:rPr>
        <w:t xml:space="preserve"> real time dust monitors will be required</w:t>
      </w:r>
      <w:r w:rsidR="00185088">
        <w:rPr>
          <w:rFonts w:ascii="Calibri" w:hAnsi="Calibri" w:cs="Tahoma"/>
          <w:sz w:val="24"/>
          <w:szCs w:val="24"/>
        </w:rPr>
        <w:t xml:space="preserve">.  The risk assessment must take account of </w:t>
      </w:r>
      <w:r w:rsidR="00604054">
        <w:rPr>
          <w:rFonts w:ascii="Calibri" w:hAnsi="Calibri" w:cs="Tahoma"/>
          <w:sz w:val="24"/>
          <w:szCs w:val="24"/>
        </w:rPr>
        <w:t>proximity to sensitive receptors (e.g. schools, care homes</w:t>
      </w:r>
      <w:r w:rsidR="003A58C1">
        <w:rPr>
          <w:rFonts w:ascii="Calibri" w:hAnsi="Calibri" w:cs="Tahoma"/>
          <w:sz w:val="24"/>
          <w:szCs w:val="24"/>
        </w:rPr>
        <w:t xml:space="preserve"> etc)</w:t>
      </w:r>
      <w:r w:rsidR="00604054" w:rsidRPr="00821CE2">
        <w:rPr>
          <w:rFonts w:ascii="Calibri" w:hAnsi="Calibri" w:cs="Tahoma"/>
          <w:sz w:val="24"/>
          <w:szCs w:val="24"/>
        </w:rPr>
        <w:t xml:space="preserve">, as detailed in the </w:t>
      </w:r>
      <w:hyperlink r:id="rId58" w:history="1">
        <w:r w:rsidR="00604054" w:rsidRPr="00821CE2">
          <w:rPr>
            <w:rStyle w:val="Hyperlink"/>
            <w:rFonts w:ascii="Calibri" w:hAnsi="Calibri"/>
            <w:sz w:val="24"/>
            <w:szCs w:val="24"/>
          </w:rPr>
          <w:t>SPG</w:t>
        </w:r>
      </w:hyperlink>
      <w:r w:rsidR="00604054" w:rsidRPr="00821CE2">
        <w:rPr>
          <w:rFonts w:ascii="Calibri" w:hAnsi="Calibri" w:cs="Tahoma"/>
          <w:sz w:val="24"/>
          <w:szCs w:val="24"/>
        </w:rPr>
        <w:t>. Please confirm the location, number and specification of the monitors in line with the SPG and confirm that these will be installed 3 months prior to the commencement of works, and that real time data and quarterly reports will be provided to the Council detailing any exceedances of the threshold and measures that were implemented to address these.</w:t>
      </w:r>
    </w:p>
    <w:p w:rsidR="00782971" w:rsidRPr="00821CE2" w:rsidRDefault="003964F7" w:rsidP="000F6EB8">
      <w:pPr>
        <w:jc w:val="both"/>
        <w:rPr>
          <w:rFonts w:ascii="Calibri" w:hAnsi="Calibri" w:cs="Tahoma"/>
          <w:sz w:val="24"/>
          <w:szCs w:val="24"/>
        </w:rPr>
      </w:pPr>
      <w:r w:rsidRPr="003964F7">
        <w:rPr>
          <w:noProof/>
          <w:sz w:val="24"/>
          <w:szCs w:val="24"/>
          <w:lang w:eastAsia="en-GB"/>
        </w:rPr>
      </w:r>
      <w:r w:rsidRPr="003964F7">
        <w:rPr>
          <w:noProof/>
          <w:sz w:val="24"/>
          <w:szCs w:val="24"/>
          <w:lang w:eastAsia="en-GB"/>
        </w:rPr>
        <w:pict>
          <v:shape id="_x0000_s1125" type="#_x0000_t202" style="width:433.6pt;height:132.85pt;visibility:visible;mso-position-horizontal-relative:char;mso-position-vertical-relative:line" fillcolor="white [3201]" strokecolor="#d8d8d8 [2732]" strokeweight="1pt">
            <v:textbox style="mso-next-textbox:#_x0000_s1125">
              <w:txbxContent>
                <w:p w:rsidR="00146154" w:rsidRPr="00DE698B" w:rsidRDefault="00146154" w:rsidP="00782971">
                  <w:r w:rsidRPr="00DE698B">
                    <w:t>The demolition is limited to the breaking out of the existing Lower Ground Floor Slab and some internal masonry walls. There are no schools, nursing homes or other “at risk” premises such as Hospitals within the immediate vicinity and as such we consider the project to be low risk with regard to dust production.</w:t>
                  </w:r>
                </w:p>
                <w:p w:rsidR="00146154" w:rsidRPr="00133CF7" w:rsidRDefault="00146154" w:rsidP="00782971">
                  <w:r w:rsidRPr="00DE698B">
                    <w:t>Our dust risk assessment is included a Appendix titles “Section 36 dust risk assessment” and our mitigation measures are detailed on the assessment.</w:t>
                  </w:r>
                </w:p>
              </w:txbxContent>
            </v:textbox>
            <w10:wrap type="none"/>
            <w10:anchorlock/>
          </v:shape>
        </w:pict>
      </w:r>
    </w:p>
    <w:p w:rsidR="000F6EB8" w:rsidRPr="00821CE2" w:rsidRDefault="00E120FC" w:rsidP="000F6EB8">
      <w:pPr>
        <w:pStyle w:val="NoSpacing"/>
        <w:rPr>
          <w:rFonts w:ascii="Calibri" w:hAnsi="Calibri" w:cs="Arial"/>
          <w:sz w:val="24"/>
          <w:szCs w:val="24"/>
        </w:rPr>
      </w:pPr>
      <w:r>
        <w:rPr>
          <w:rFonts w:ascii="Calibri" w:hAnsi="Calibri" w:cs="Arial"/>
          <w:sz w:val="24"/>
          <w:szCs w:val="24"/>
        </w:rPr>
        <w:t>39</w:t>
      </w:r>
      <w:r w:rsidR="00E12D5A" w:rsidRPr="00821CE2">
        <w:rPr>
          <w:rFonts w:ascii="Calibri" w:hAnsi="Calibri" w:cs="Arial"/>
          <w:sz w:val="24"/>
          <w:szCs w:val="24"/>
        </w:rPr>
        <w:t xml:space="preserve">. </w:t>
      </w:r>
      <w:r w:rsidR="000F6EB8" w:rsidRPr="00821CE2">
        <w:rPr>
          <w:rFonts w:ascii="Calibri" w:hAnsi="Calibri" w:cs="Arial"/>
          <w:sz w:val="24"/>
          <w:szCs w:val="24"/>
        </w:rPr>
        <w:t xml:space="preserve">Please provide details about how rodents, including </w:t>
      </w:r>
      <w:hyperlink r:id="rId59" w:history="1">
        <w:r w:rsidR="000F6EB8" w:rsidRPr="00821CE2">
          <w:rPr>
            <w:rStyle w:val="Hyperlink"/>
            <w:rFonts w:ascii="Calibri" w:hAnsi="Calibri" w:cs="Arial"/>
            <w:sz w:val="24"/>
            <w:szCs w:val="24"/>
          </w:rPr>
          <w:t>ra</w:t>
        </w:r>
        <w:bookmarkStart w:id="1" w:name="_Hlt401316351"/>
        <w:bookmarkStart w:id="2" w:name="_Hlt401316352"/>
        <w:r w:rsidR="000F6EB8" w:rsidRPr="00821CE2">
          <w:rPr>
            <w:rStyle w:val="Hyperlink"/>
            <w:rFonts w:ascii="Calibri" w:hAnsi="Calibri" w:cs="Arial"/>
            <w:sz w:val="24"/>
            <w:szCs w:val="24"/>
          </w:rPr>
          <w:t>t</w:t>
        </w:r>
        <w:bookmarkEnd w:id="1"/>
        <w:bookmarkEnd w:id="2"/>
        <w:r w:rsidR="000F6EB8" w:rsidRPr="00821CE2">
          <w:rPr>
            <w:rStyle w:val="Hyperlink"/>
            <w:rFonts w:ascii="Calibri" w:hAnsi="Calibri" w:cs="Arial"/>
            <w:sz w:val="24"/>
            <w:szCs w:val="24"/>
          </w:rPr>
          <w:t>s</w:t>
        </w:r>
      </w:hyperlink>
      <w:r w:rsidR="000F6EB8" w:rsidRPr="00821CE2">
        <w:rPr>
          <w:rFonts w:ascii="Calibri" w:hAnsi="Calibri" w:cs="Arial"/>
          <w:sz w:val="24"/>
          <w:szCs w:val="24"/>
        </w:rPr>
        <w:t>, will be prevented from spreading out from the site. You are required to provide information about site inspect</w:t>
      </w:r>
      <w:r w:rsidR="00727BD4" w:rsidRPr="00821CE2">
        <w:rPr>
          <w:rFonts w:ascii="Calibri" w:hAnsi="Calibri" w:cs="Arial"/>
          <w:sz w:val="24"/>
          <w:szCs w:val="24"/>
        </w:rPr>
        <w:t xml:space="preserve">ions carried out and present copies of </w:t>
      </w:r>
      <w:r w:rsidR="000F6EB8" w:rsidRPr="00821CE2">
        <w:rPr>
          <w:rFonts w:ascii="Calibri" w:hAnsi="Calibri" w:cs="Arial"/>
          <w:sz w:val="24"/>
          <w:szCs w:val="24"/>
        </w:rPr>
        <w:t>receipts (if work undertaken).</w:t>
      </w:r>
    </w:p>
    <w:p w:rsidR="00782971" w:rsidRPr="00821CE2" w:rsidRDefault="00782971" w:rsidP="000F6EB8">
      <w:pPr>
        <w:pStyle w:val="NoSpacing"/>
        <w:rPr>
          <w:rFonts w:ascii="Calibri" w:hAnsi="Calibri" w:cs="Arial"/>
          <w:sz w:val="24"/>
          <w:szCs w:val="24"/>
        </w:rPr>
      </w:pPr>
    </w:p>
    <w:p w:rsidR="00782971" w:rsidRPr="00821CE2" w:rsidRDefault="003964F7" w:rsidP="000F6EB8">
      <w:pPr>
        <w:pStyle w:val="NoSpacing"/>
        <w:rPr>
          <w:rFonts w:ascii="Calibri" w:hAnsi="Calibri" w:cs="Arial"/>
          <w:sz w:val="24"/>
          <w:szCs w:val="24"/>
        </w:rPr>
      </w:pPr>
      <w:r w:rsidRPr="003964F7">
        <w:rPr>
          <w:noProof/>
          <w:sz w:val="24"/>
          <w:szCs w:val="24"/>
          <w:lang w:eastAsia="en-GB"/>
        </w:rPr>
      </w:r>
      <w:r w:rsidRPr="003964F7">
        <w:rPr>
          <w:noProof/>
          <w:sz w:val="24"/>
          <w:szCs w:val="24"/>
          <w:lang w:eastAsia="en-GB"/>
        </w:rPr>
        <w:pict>
          <v:shape id="_x0000_s1124" type="#_x0000_t202" style="width:433.6pt;height:86.4pt;visibility:visible;mso-position-horizontal-relative:char;mso-position-vertical-relative:line" fillcolor="white [3201]" strokecolor="#d8d8d8 [2732]" strokeweight="1pt">
            <v:textbox style="mso-next-textbox:#_x0000_s1124">
              <w:txbxContent>
                <w:p w:rsidR="00146154" w:rsidRDefault="00146154" w:rsidP="000236D5">
                  <w:r w:rsidRPr="00133CF7">
                    <w:t xml:space="preserve">We will have a contract with Rentokill or similar contractor. </w:t>
                  </w:r>
                </w:p>
                <w:p w:rsidR="00146154" w:rsidRPr="00146154" w:rsidRDefault="00146154" w:rsidP="000236D5">
                  <w:r w:rsidRPr="00DE698B">
                    <w:t>We can also confirm that excavation takes place at lower ground floor only and does not extend beyond the building footprint.</w:t>
                  </w:r>
                </w:p>
                <w:p w:rsidR="00146154" w:rsidRDefault="00146154" w:rsidP="00782971"/>
              </w:txbxContent>
            </v:textbox>
            <w10:wrap type="none"/>
            <w10:anchorlock/>
          </v:shape>
        </w:pict>
      </w:r>
    </w:p>
    <w:p w:rsidR="003D13C4" w:rsidRPr="00821CE2" w:rsidRDefault="003D13C4" w:rsidP="000F6EB8">
      <w:pPr>
        <w:pStyle w:val="NoSpacing"/>
        <w:rPr>
          <w:rFonts w:ascii="Calibri" w:hAnsi="Calibri" w:cs="Arial"/>
          <w:sz w:val="24"/>
          <w:szCs w:val="24"/>
        </w:rPr>
      </w:pPr>
    </w:p>
    <w:p w:rsidR="00633FC9" w:rsidRDefault="00633FC9" w:rsidP="00D97E34">
      <w:pPr>
        <w:autoSpaceDE w:val="0"/>
        <w:autoSpaceDN w:val="0"/>
        <w:adjustRightInd w:val="0"/>
        <w:rPr>
          <w:rFonts w:ascii="Calibri" w:hAnsi="Calibri" w:cs="Tahoma"/>
          <w:bCs/>
          <w:sz w:val="24"/>
          <w:szCs w:val="24"/>
        </w:rPr>
      </w:pPr>
    </w:p>
    <w:p w:rsidR="00905B5D" w:rsidRPr="00821CE2" w:rsidRDefault="00E120FC" w:rsidP="00D97E34">
      <w:pPr>
        <w:autoSpaceDE w:val="0"/>
        <w:autoSpaceDN w:val="0"/>
        <w:adjustRightInd w:val="0"/>
        <w:rPr>
          <w:rFonts w:ascii="Calibri" w:hAnsi="Calibri" w:cs="Tahoma"/>
          <w:bCs/>
          <w:sz w:val="24"/>
          <w:szCs w:val="24"/>
        </w:rPr>
      </w:pPr>
      <w:r>
        <w:rPr>
          <w:rFonts w:ascii="Calibri" w:hAnsi="Calibri" w:cs="Tahoma"/>
          <w:bCs/>
          <w:sz w:val="24"/>
          <w:szCs w:val="24"/>
        </w:rPr>
        <w:t>40</w:t>
      </w:r>
      <w:r w:rsidR="003D13C4" w:rsidRPr="00821CE2">
        <w:rPr>
          <w:rFonts w:ascii="Calibri" w:hAnsi="Calibri" w:cs="Tahoma"/>
          <w:bCs/>
          <w:sz w:val="24"/>
          <w:szCs w:val="24"/>
        </w:rPr>
        <w:t>. Please confirm when an asbestos survey was carried out at the site and include the key findings.</w:t>
      </w:r>
    </w:p>
    <w:p w:rsidR="00600AFF" w:rsidRPr="00821CE2" w:rsidRDefault="003964F7" w:rsidP="000F6EB8">
      <w:pPr>
        <w:pStyle w:val="NoSpacing"/>
        <w:rPr>
          <w:rFonts w:ascii="Calibri" w:hAnsi="Calibri" w:cs="Arial"/>
          <w:sz w:val="24"/>
          <w:szCs w:val="24"/>
        </w:rPr>
      </w:pPr>
      <w:r w:rsidRPr="003964F7">
        <w:rPr>
          <w:noProof/>
          <w:sz w:val="24"/>
          <w:szCs w:val="24"/>
          <w:lang w:eastAsia="en-GB"/>
        </w:rPr>
      </w:r>
      <w:r w:rsidRPr="003964F7">
        <w:rPr>
          <w:noProof/>
          <w:sz w:val="24"/>
          <w:szCs w:val="24"/>
          <w:lang w:eastAsia="en-GB"/>
        </w:rPr>
        <w:pict>
          <v:shape id="_x0000_s1123" type="#_x0000_t202" style="width:433.6pt;height:86.4pt;visibility:visible;mso-position-horizontal-relative:char;mso-position-vertical-relative:line" fillcolor="white [3201]" strokecolor="#d8d8d8 [2732]" strokeweight="1pt">
            <v:textbox style="mso-next-textbox:#_x0000_s1123">
              <w:txbxContent>
                <w:p w:rsidR="00146154" w:rsidRPr="00133CF7" w:rsidRDefault="00146154" w:rsidP="00D97E34">
                  <w:r w:rsidRPr="00133CF7">
                    <w:t>Asbestos report carried out 31</w:t>
                  </w:r>
                  <w:r w:rsidRPr="00133CF7">
                    <w:rPr>
                      <w:vertAlign w:val="superscript"/>
                    </w:rPr>
                    <w:t>st</w:t>
                  </w:r>
                  <w:r w:rsidRPr="00133CF7">
                    <w:t xml:space="preserve"> March 2015.</w:t>
                  </w:r>
                </w:p>
                <w:p w:rsidR="00146154" w:rsidRPr="00133CF7" w:rsidRDefault="00146154" w:rsidP="00D97E34">
                  <w:r w:rsidRPr="00133CF7">
                    <w:t>Report attached.</w:t>
                  </w:r>
                </w:p>
              </w:txbxContent>
            </v:textbox>
            <w10:wrap type="none"/>
            <w10:anchorlock/>
          </v:shape>
        </w:pict>
      </w:r>
    </w:p>
    <w:p w:rsidR="00616051" w:rsidRPr="00821CE2" w:rsidRDefault="00616051" w:rsidP="000F6EB8">
      <w:pPr>
        <w:pStyle w:val="NoSpacing"/>
        <w:rPr>
          <w:rFonts w:ascii="Calibri" w:hAnsi="Calibri" w:cs="Tahoma"/>
          <w:sz w:val="24"/>
          <w:szCs w:val="24"/>
        </w:rPr>
      </w:pPr>
    </w:p>
    <w:p w:rsidR="00146154" w:rsidRDefault="00146154">
      <w:pPr>
        <w:rPr>
          <w:rFonts w:ascii="Calibri" w:hAnsi="Calibri" w:cs="Tahoma"/>
          <w:sz w:val="24"/>
          <w:szCs w:val="24"/>
        </w:rPr>
      </w:pPr>
      <w:r>
        <w:rPr>
          <w:rFonts w:ascii="Calibri" w:hAnsi="Calibri" w:cs="Tahoma"/>
          <w:sz w:val="24"/>
          <w:szCs w:val="24"/>
        </w:rPr>
        <w:br w:type="page"/>
      </w:r>
    </w:p>
    <w:p w:rsidR="000F6EB8" w:rsidRPr="00821CE2" w:rsidRDefault="00E120FC" w:rsidP="000F6EB8">
      <w:pPr>
        <w:pStyle w:val="NoSpacing"/>
        <w:rPr>
          <w:rFonts w:ascii="Calibri" w:hAnsi="Calibri" w:cs="Tahoma"/>
          <w:sz w:val="24"/>
          <w:szCs w:val="24"/>
        </w:rPr>
      </w:pPr>
      <w:r>
        <w:rPr>
          <w:rFonts w:ascii="Calibri" w:hAnsi="Calibri" w:cs="Tahoma"/>
          <w:sz w:val="24"/>
          <w:szCs w:val="24"/>
        </w:rPr>
        <w:lastRenderedPageBreak/>
        <w:t>41</w:t>
      </w:r>
      <w:r w:rsidR="00F817BB" w:rsidRPr="00821CE2">
        <w:rPr>
          <w:rFonts w:ascii="Calibri" w:hAnsi="Calibri" w:cs="Tahoma"/>
          <w:sz w:val="24"/>
          <w:szCs w:val="24"/>
        </w:rPr>
        <w:t>. Complaints often arise from the conduct of builders in an area. Please confirm steps being taken to minimise this e.g. provision of</w:t>
      </w:r>
      <w:r w:rsidR="00D87E17">
        <w:rPr>
          <w:rFonts w:ascii="Calibri" w:hAnsi="Calibri" w:cs="Tahoma"/>
          <w:sz w:val="24"/>
          <w:szCs w:val="24"/>
        </w:rPr>
        <w:t xml:space="preserve"> a</w:t>
      </w:r>
      <w:r w:rsidR="00F817BB" w:rsidRPr="00821CE2">
        <w:rPr>
          <w:rFonts w:ascii="Calibri" w:hAnsi="Calibri" w:cs="Tahoma"/>
          <w:sz w:val="24"/>
          <w:szCs w:val="24"/>
        </w:rPr>
        <w:t xml:space="preserve"> suitable smoking area, tackling bad language and unnecessary shouting.</w:t>
      </w:r>
    </w:p>
    <w:p w:rsidR="00927586" w:rsidRPr="000D03E9" w:rsidRDefault="00927586" w:rsidP="000F6EB8">
      <w:pPr>
        <w:pStyle w:val="NoSpacing"/>
        <w:rPr>
          <w:rFonts w:ascii="Calibri" w:hAnsi="Calibri" w:cs="Tahoma"/>
          <w:b/>
          <w:szCs w:val="20"/>
        </w:rPr>
      </w:pPr>
    </w:p>
    <w:p w:rsidR="00927586" w:rsidRPr="000D03E9" w:rsidRDefault="003964F7" w:rsidP="000F6EB8">
      <w:pPr>
        <w:pStyle w:val="NoSpacing"/>
        <w:rPr>
          <w:rFonts w:ascii="Calibri" w:hAnsi="Calibri" w:cs="Tahoma"/>
          <w:b/>
          <w:szCs w:val="20"/>
        </w:rPr>
      </w:pPr>
      <w:r w:rsidRPr="003964F7">
        <w:rPr>
          <w:noProof/>
          <w:sz w:val="24"/>
          <w:szCs w:val="24"/>
          <w:lang w:eastAsia="en-GB"/>
        </w:rPr>
      </w:r>
      <w:r w:rsidRPr="003964F7">
        <w:rPr>
          <w:noProof/>
          <w:sz w:val="24"/>
          <w:szCs w:val="24"/>
          <w:lang w:eastAsia="en-GB"/>
        </w:rPr>
        <w:pict>
          <v:shape id="_x0000_s1122" type="#_x0000_t202" style="width:433.6pt;height:86.4pt;visibility:visible;mso-position-horizontal-relative:char;mso-position-vertical-relative:line" fillcolor="white [3201]" strokecolor="#d8d8d8 [2732]" strokeweight="1pt">
            <v:textbox style="mso-next-textbox:#_x0000_s1122">
              <w:txbxContent>
                <w:p w:rsidR="00146154" w:rsidRPr="00133CF7" w:rsidRDefault="00146154" w:rsidP="00927586">
                  <w:r w:rsidRPr="00133CF7">
                    <w:t xml:space="preserve">Standards for operatives in public areas will be detailed in their site induction and a designated smoking area provided in the rear courtyard. </w:t>
                  </w:r>
                </w:p>
              </w:txbxContent>
            </v:textbox>
            <w10:wrap type="none"/>
            <w10:anchorlock/>
          </v:shape>
        </w:pict>
      </w:r>
    </w:p>
    <w:p w:rsidR="00F817BB" w:rsidRPr="000D03E9" w:rsidRDefault="00F817BB" w:rsidP="000F6EB8">
      <w:pPr>
        <w:pStyle w:val="NoSpacing"/>
        <w:rPr>
          <w:rFonts w:ascii="Calibri" w:hAnsi="Calibri" w:cs="Tahoma"/>
          <w:b/>
          <w:szCs w:val="20"/>
        </w:rPr>
      </w:pPr>
    </w:p>
    <w:p w:rsidR="007568BB" w:rsidRPr="0097452E" w:rsidRDefault="00E120FC" w:rsidP="007568BB">
      <w:pPr>
        <w:autoSpaceDE w:val="0"/>
        <w:autoSpaceDN w:val="0"/>
        <w:adjustRightInd w:val="0"/>
        <w:spacing w:before="40" w:after="160" w:line="241" w:lineRule="atLeast"/>
        <w:rPr>
          <w:rFonts w:ascii="Calibri" w:hAnsi="Calibri" w:cs="Tahoma"/>
          <w:sz w:val="24"/>
          <w:szCs w:val="24"/>
        </w:rPr>
      </w:pPr>
      <w:r>
        <w:rPr>
          <w:rFonts w:ascii="Calibri" w:hAnsi="Calibri" w:cs="Tahoma"/>
          <w:sz w:val="24"/>
          <w:szCs w:val="24"/>
        </w:rPr>
        <w:t>42</w:t>
      </w:r>
      <w:r w:rsidR="007568BB" w:rsidRPr="0097452E">
        <w:rPr>
          <w:rFonts w:ascii="Calibri" w:hAnsi="Calibri" w:cs="Tahoma"/>
          <w:sz w:val="24"/>
          <w:szCs w:val="24"/>
        </w:rPr>
        <w:t xml:space="preserve">. If you will be using </w:t>
      </w:r>
      <w:r w:rsidR="004A1E70">
        <w:rPr>
          <w:rFonts w:ascii="Calibri" w:hAnsi="Calibri" w:cs="Tahoma"/>
          <w:sz w:val="24"/>
          <w:szCs w:val="24"/>
        </w:rPr>
        <w:t>non-</w:t>
      </w:r>
      <w:r w:rsidR="004A1E70" w:rsidRPr="004A1E70">
        <w:rPr>
          <w:rFonts w:ascii="Calibri" w:hAnsi="Calibri" w:cs="Tahoma"/>
          <w:sz w:val="24"/>
          <w:szCs w:val="24"/>
        </w:rPr>
        <w:t xml:space="preserve">road mobile machinery </w:t>
      </w:r>
      <w:r w:rsidR="004A1E70">
        <w:rPr>
          <w:rFonts w:ascii="Calibri" w:hAnsi="Calibri" w:cs="Tahoma"/>
          <w:sz w:val="24"/>
          <w:szCs w:val="24"/>
        </w:rPr>
        <w:t>(</w:t>
      </w:r>
      <w:r w:rsidR="007568BB" w:rsidRPr="0097452E">
        <w:rPr>
          <w:rFonts w:ascii="Calibri" w:hAnsi="Calibri" w:cs="Tahoma"/>
          <w:sz w:val="24"/>
          <w:szCs w:val="24"/>
        </w:rPr>
        <w:t>NRMM</w:t>
      </w:r>
      <w:r w:rsidR="004A1E70">
        <w:rPr>
          <w:rFonts w:ascii="Calibri" w:hAnsi="Calibri" w:cs="Tahoma"/>
          <w:sz w:val="24"/>
          <w:szCs w:val="24"/>
        </w:rPr>
        <w:t>)</w:t>
      </w:r>
      <w:r w:rsidR="007568BB" w:rsidRPr="0097452E">
        <w:rPr>
          <w:rFonts w:ascii="Calibri" w:hAnsi="Calibri" w:cs="Tahoma"/>
          <w:sz w:val="24"/>
          <w:szCs w:val="24"/>
        </w:rPr>
        <w:t xml:space="preserve"> on site with net power between 37kW and 560kW it will be required to meet the standards set out below. The standards are applicable to both variable and constant speed engines and apply for both PM and NOx emissions. </w:t>
      </w:r>
    </w:p>
    <w:p w:rsidR="007568BB" w:rsidRPr="00034003" w:rsidRDefault="007568BB" w:rsidP="007568BB">
      <w:pPr>
        <w:autoSpaceDE w:val="0"/>
        <w:autoSpaceDN w:val="0"/>
        <w:adjustRightInd w:val="0"/>
        <w:spacing w:after="0" w:line="240" w:lineRule="auto"/>
        <w:rPr>
          <w:rFonts w:ascii="Foundry Form Sans" w:hAnsi="Foundry Form Sans" w:cs="Foundry Form Sans"/>
          <w:color w:val="000000"/>
          <w:sz w:val="23"/>
          <w:szCs w:val="23"/>
        </w:rPr>
      </w:pPr>
    </w:p>
    <w:p w:rsidR="003757E8" w:rsidRDefault="003757E8" w:rsidP="007568BB">
      <w:pPr>
        <w:autoSpaceDE w:val="0"/>
        <w:autoSpaceDN w:val="0"/>
        <w:adjustRightInd w:val="0"/>
        <w:spacing w:after="0" w:line="240" w:lineRule="auto"/>
        <w:rPr>
          <w:rFonts w:ascii="Foundry Form Sans" w:hAnsi="Foundry Form Sans" w:cs="Foundry Form Sans"/>
          <w:b/>
          <w:bCs/>
          <w:color w:val="000000"/>
          <w:sz w:val="23"/>
          <w:szCs w:val="23"/>
        </w:rPr>
      </w:pPr>
    </w:p>
    <w:p w:rsidR="007568BB" w:rsidRDefault="007568BB" w:rsidP="007568BB">
      <w:pPr>
        <w:autoSpaceDE w:val="0"/>
        <w:autoSpaceDN w:val="0"/>
        <w:adjustRightInd w:val="0"/>
        <w:spacing w:after="0" w:line="240" w:lineRule="auto"/>
        <w:rPr>
          <w:rFonts w:ascii="Foundry Form Sans" w:hAnsi="Foundry Form Sans" w:cs="Foundry Form Sans"/>
          <w:b/>
          <w:bCs/>
          <w:color w:val="000000"/>
          <w:sz w:val="23"/>
          <w:szCs w:val="23"/>
        </w:rPr>
      </w:pPr>
      <w:r>
        <w:rPr>
          <w:rFonts w:ascii="Foundry Form Sans" w:hAnsi="Foundry Form Sans" w:cs="Foundry Form Sans"/>
          <w:b/>
          <w:bCs/>
          <w:color w:val="000000"/>
          <w:sz w:val="23"/>
          <w:szCs w:val="23"/>
        </w:rPr>
        <w:t xml:space="preserve">From </w:t>
      </w:r>
      <w:r w:rsidRPr="00034003">
        <w:rPr>
          <w:rFonts w:ascii="Foundry Form Sans" w:hAnsi="Foundry Form Sans" w:cs="Foundry Form Sans"/>
          <w:b/>
          <w:bCs/>
          <w:color w:val="000000"/>
          <w:sz w:val="23"/>
          <w:szCs w:val="23"/>
        </w:rPr>
        <w:t>1</w:t>
      </w:r>
      <w:r w:rsidRPr="00034003">
        <w:rPr>
          <w:rFonts w:ascii="Foundry Form Sans" w:hAnsi="Foundry Form Sans" w:cs="Foundry Form Sans"/>
          <w:b/>
          <w:bCs/>
          <w:color w:val="000000"/>
          <w:sz w:val="14"/>
          <w:szCs w:val="14"/>
        </w:rPr>
        <w:t xml:space="preserve">st </w:t>
      </w:r>
      <w:r w:rsidRPr="00034003">
        <w:rPr>
          <w:rFonts w:ascii="Foundry Form Sans" w:hAnsi="Foundry Form Sans" w:cs="Foundry Form Sans"/>
          <w:b/>
          <w:bCs/>
          <w:color w:val="000000"/>
          <w:sz w:val="23"/>
          <w:szCs w:val="23"/>
        </w:rPr>
        <w:t xml:space="preserve">September 2015 </w:t>
      </w:r>
    </w:p>
    <w:p w:rsidR="008F7F91" w:rsidRPr="00034003" w:rsidRDefault="008F7F91" w:rsidP="007568BB">
      <w:pPr>
        <w:autoSpaceDE w:val="0"/>
        <w:autoSpaceDN w:val="0"/>
        <w:adjustRightInd w:val="0"/>
        <w:spacing w:after="0" w:line="240" w:lineRule="auto"/>
        <w:rPr>
          <w:rFonts w:ascii="Foundry Form Sans" w:hAnsi="Foundry Form Sans" w:cs="Foundry Form Sans"/>
          <w:color w:val="000000"/>
          <w:sz w:val="23"/>
          <w:szCs w:val="23"/>
        </w:rPr>
      </w:pPr>
    </w:p>
    <w:p w:rsidR="007568BB" w:rsidRPr="00034003" w:rsidRDefault="007568BB" w:rsidP="007568BB">
      <w:pPr>
        <w:autoSpaceDE w:val="0"/>
        <w:autoSpaceDN w:val="0"/>
        <w:adjustRightInd w:val="0"/>
        <w:spacing w:after="0" w:line="240" w:lineRule="auto"/>
        <w:rPr>
          <w:rFonts w:ascii="Foundry Form Sans" w:hAnsi="Foundry Form Sans" w:cs="Foundry Form Sans"/>
          <w:color w:val="000000"/>
          <w:sz w:val="23"/>
          <w:szCs w:val="23"/>
        </w:rPr>
      </w:pPr>
      <w:r w:rsidRPr="00034003">
        <w:rPr>
          <w:rFonts w:ascii="Foundry Form Sans" w:hAnsi="Foundry Form Sans" w:cs="Foundry Form Sans"/>
          <w:b/>
          <w:bCs/>
          <w:color w:val="000000"/>
          <w:sz w:val="23"/>
          <w:szCs w:val="23"/>
        </w:rPr>
        <w:t>(i) Major Development Site</w:t>
      </w:r>
      <w:r>
        <w:rPr>
          <w:rFonts w:ascii="Foundry Form Sans" w:hAnsi="Foundry Form Sans" w:cs="Foundry Form Sans"/>
          <w:b/>
          <w:bCs/>
          <w:color w:val="000000"/>
          <w:sz w:val="23"/>
          <w:szCs w:val="23"/>
        </w:rPr>
        <w:t>s</w:t>
      </w:r>
      <w:r w:rsidRPr="00034003">
        <w:rPr>
          <w:rFonts w:ascii="Foundry Form Sans" w:hAnsi="Foundry Form Sans" w:cs="Foundry Form Sans"/>
          <w:b/>
          <w:bCs/>
          <w:color w:val="000000"/>
          <w:sz w:val="23"/>
          <w:szCs w:val="23"/>
        </w:rPr>
        <w:t xml:space="preserve"> </w:t>
      </w:r>
      <w:r w:rsidR="004A1E70">
        <w:rPr>
          <w:rFonts w:ascii="Foundry Form Sans" w:hAnsi="Foundry Form Sans" w:cs="Foundry Form Sans"/>
          <w:bCs/>
          <w:color w:val="000000"/>
          <w:sz w:val="23"/>
          <w:szCs w:val="23"/>
        </w:rPr>
        <w:t xml:space="preserve">– </w:t>
      </w:r>
      <w:r w:rsidRPr="00034003">
        <w:rPr>
          <w:rFonts w:ascii="Foundry Form Sans" w:hAnsi="Foundry Form Sans" w:cs="Foundry Form Sans"/>
          <w:color w:val="000000"/>
          <w:sz w:val="23"/>
          <w:szCs w:val="23"/>
        </w:rPr>
        <w:t>NRMM</w:t>
      </w:r>
      <w:r w:rsidR="004A1E70">
        <w:rPr>
          <w:rFonts w:ascii="Foundry Form Sans" w:hAnsi="Foundry Form Sans" w:cs="Foundry Form Sans"/>
          <w:color w:val="000000"/>
          <w:sz w:val="23"/>
          <w:szCs w:val="23"/>
        </w:rPr>
        <w:t xml:space="preserve"> </w:t>
      </w:r>
      <w:r w:rsidRPr="00034003">
        <w:rPr>
          <w:rFonts w:ascii="Foundry Form Sans" w:hAnsi="Foundry Form Sans" w:cs="Foundry Form Sans"/>
          <w:color w:val="000000"/>
          <w:sz w:val="23"/>
          <w:szCs w:val="23"/>
        </w:rPr>
        <w:t xml:space="preserve">used on the site of any major development will be required to meet Stage IIIA of EU Directive 97/68/EC </w:t>
      </w:r>
    </w:p>
    <w:p w:rsidR="007568BB" w:rsidRPr="00034003" w:rsidRDefault="007568BB" w:rsidP="007568BB">
      <w:pPr>
        <w:autoSpaceDE w:val="0"/>
        <w:autoSpaceDN w:val="0"/>
        <w:adjustRightInd w:val="0"/>
        <w:spacing w:after="0" w:line="240" w:lineRule="auto"/>
        <w:rPr>
          <w:rFonts w:ascii="Foundry Form Sans" w:hAnsi="Foundry Form Sans" w:cs="Foundry Form Sans"/>
          <w:color w:val="000000"/>
          <w:sz w:val="23"/>
          <w:szCs w:val="23"/>
        </w:rPr>
      </w:pPr>
    </w:p>
    <w:p w:rsidR="007568BB" w:rsidRPr="00034003" w:rsidRDefault="007568BB" w:rsidP="007568BB">
      <w:pPr>
        <w:autoSpaceDE w:val="0"/>
        <w:autoSpaceDN w:val="0"/>
        <w:adjustRightInd w:val="0"/>
        <w:spacing w:after="0" w:line="240" w:lineRule="auto"/>
        <w:rPr>
          <w:rFonts w:ascii="Foundry Form Sans" w:hAnsi="Foundry Form Sans" w:cs="Foundry Form Sans"/>
          <w:color w:val="000000"/>
          <w:sz w:val="23"/>
          <w:szCs w:val="23"/>
        </w:rPr>
      </w:pPr>
      <w:r w:rsidRPr="00034003">
        <w:rPr>
          <w:rFonts w:ascii="Foundry Form Sans" w:hAnsi="Foundry Form Sans" w:cs="Foundry Form Sans"/>
          <w:b/>
          <w:bCs/>
          <w:color w:val="000000"/>
          <w:sz w:val="23"/>
          <w:szCs w:val="23"/>
        </w:rPr>
        <w:t xml:space="preserve">(ii) Any development site within the Central Activity Zone </w:t>
      </w:r>
      <w:r>
        <w:rPr>
          <w:rFonts w:ascii="Foundry Form Sans" w:hAnsi="Foundry Form Sans" w:cs="Foundry Form Sans"/>
          <w:b/>
          <w:bCs/>
          <w:color w:val="000000"/>
          <w:sz w:val="23"/>
          <w:szCs w:val="23"/>
        </w:rPr>
        <w:t xml:space="preserve">- </w:t>
      </w:r>
      <w:r w:rsidRPr="00034003">
        <w:rPr>
          <w:rFonts w:ascii="Foundry Form Sans" w:hAnsi="Foundry Form Sans" w:cs="Foundry Form Sans"/>
          <w:color w:val="000000"/>
          <w:sz w:val="23"/>
          <w:szCs w:val="23"/>
        </w:rPr>
        <w:t xml:space="preserve">NRMM used on any site within the Central Activity Zone will be required to meet Stage IIIB of EU Directive 97/68/EC </w:t>
      </w:r>
    </w:p>
    <w:p w:rsidR="007568BB" w:rsidRPr="00034003" w:rsidRDefault="007568BB" w:rsidP="007568BB">
      <w:pPr>
        <w:autoSpaceDE w:val="0"/>
        <w:autoSpaceDN w:val="0"/>
        <w:adjustRightInd w:val="0"/>
        <w:spacing w:after="0" w:line="240" w:lineRule="auto"/>
        <w:rPr>
          <w:rFonts w:ascii="Foundry Form Sans" w:hAnsi="Foundry Form Sans" w:cs="Foundry Form Sans"/>
          <w:color w:val="000000"/>
          <w:sz w:val="23"/>
          <w:szCs w:val="23"/>
        </w:rPr>
      </w:pPr>
    </w:p>
    <w:p w:rsidR="007568BB" w:rsidRDefault="007568BB" w:rsidP="007568BB">
      <w:pPr>
        <w:autoSpaceDE w:val="0"/>
        <w:autoSpaceDN w:val="0"/>
        <w:adjustRightInd w:val="0"/>
        <w:spacing w:after="0" w:line="240" w:lineRule="auto"/>
        <w:rPr>
          <w:rFonts w:ascii="Foundry Form Sans" w:hAnsi="Foundry Form Sans" w:cs="Foundry Form Sans"/>
          <w:b/>
          <w:bCs/>
          <w:color w:val="000000"/>
          <w:sz w:val="23"/>
          <w:szCs w:val="23"/>
        </w:rPr>
      </w:pPr>
      <w:r>
        <w:rPr>
          <w:rFonts w:ascii="Foundry Form Sans" w:hAnsi="Foundry Form Sans" w:cs="Foundry Form Sans"/>
          <w:b/>
          <w:bCs/>
          <w:color w:val="000000"/>
          <w:sz w:val="23"/>
          <w:szCs w:val="23"/>
        </w:rPr>
        <w:t xml:space="preserve">From </w:t>
      </w:r>
      <w:r w:rsidRPr="00034003">
        <w:rPr>
          <w:rFonts w:ascii="Foundry Form Sans" w:hAnsi="Foundry Form Sans" w:cs="Foundry Form Sans"/>
          <w:b/>
          <w:bCs/>
          <w:color w:val="000000"/>
          <w:sz w:val="23"/>
          <w:szCs w:val="23"/>
        </w:rPr>
        <w:t>1</w:t>
      </w:r>
      <w:r w:rsidRPr="00034003">
        <w:rPr>
          <w:rFonts w:ascii="Foundry Form Sans" w:hAnsi="Foundry Form Sans" w:cs="Foundry Form Sans"/>
          <w:b/>
          <w:bCs/>
          <w:color w:val="000000"/>
          <w:sz w:val="14"/>
          <w:szCs w:val="14"/>
        </w:rPr>
        <w:t xml:space="preserve">st </w:t>
      </w:r>
      <w:r w:rsidRPr="00034003">
        <w:rPr>
          <w:rFonts w:ascii="Foundry Form Sans" w:hAnsi="Foundry Form Sans" w:cs="Foundry Form Sans"/>
          <w:b/>
          <w:bCs/>
          <w:color w:val="000000"/>
          <w:sz w:val="23"/>
          <w:szCs w:val="23"/>
        </w:rPr>
        <w:t xml:space="preserve">September 2020 </w:t>
      </w:r>
    </w:p>
    <w:p w:rsidR="007E6C3B" w:rsidRPr="00034003" w:rsidRDefault="007E6C3B" w:rsidP="007568BB">
      <w:pPr>
        <w:autoSpaceDE w:val="0"/>
        <w:autoSpaceDN w:val="0"/>
        <w:adjustRightInd w:val="0"/>
        <w:spacing w:after="0" w:line="240" w:lineRule="auto"/>
        <w:rPr>
          <w:rFonts w:ascii="Foundry Form Sans" w:hAnsi="Foundry Form Sans" w:cs="Foundry Form Sans"/>
          <w:color w:val="000000"/>
          <w:sz w:val="23"/>
          <w:szCs w:val="23"/>
        </w:rPr>
      </w:pPr>
    </w:p>
    <w:p w:rsidR="007568BB" w:rsidRPr="00034003" w:rsidRDefault="007568BB" w:rsidP="007568BB">
      <w:pPr>
        <w:autoSpaceDE w:val="0"/>
        <w:autoSpaceDN w:val="0"/>
        <w:adjustRightInd w:val="0"/>
        <w:spacing w:after="0" w:line="240" w:lineRule="auto"/>
        <w:rPr>
          <w:rFonts w:ascii="Foundry Form Sans" w:hAnsi="Foundry Form Sans" w:cs="Foundry Form Sans"/>
          <w:color w:val="000000"/>
          <w:sz w:val="23"/>
          <w:szCs w:val="23"/>
        </w:rPr>
      </w:pPr>
      <w:r w:rsidRPr="00034003">
        <w:rPr>
          <w:rFonts w:ascii="Foundry Form Sans" w:hAnsi="Foundry Form Sans" w:cs="Foundry Form Sans"/>
          <w:b/>
          <w:bCs/>
          <w:color w:val="000000"/>
          <w:sz w:val="23"/>
          <w:szCs w:val="23"/>
        </w:rPr>
        <w:t xml:space="preserve">(iii) Any development site </w:t>
      </w:r>
      <w:r>
        <w:rPr>
          <w:rFonts w:ascii="Foundry Form Sans" w:hAnsi="Foundry Form Sans" w:cs="Foundry Form Sans"/>
          <w:b/>
          <w:bCs/>
          <w:color w:val="000000"/>
          <w:sz w:val="23"/>
          <w:szCs w:val="23"/>
        </w:rPr>
        <w:t xml:space="preserve">- </w:t>
      </w:r>
      <w:r w:rsidRPr="00034003">
        <w:rPr>
          <w:rFonts w:ascii="Foundry Form Sans" w:hAnsi="Foundry Form Sans" w:cs="Foundry Form Sans"/>
          <w:b/>
          <w:bCs/>
          <w:color w:val="000000"/>
          <w:sz w:val="23"/>
          <w:szCs w:val="23"/>
        </w:rPr>
        <w:t xml:space="preserve"> </w:t>
      </w:r>
      <w:r w:rsidRPr="00034003">
        <w:rPr>
          <w:rFonts w:ascii="Foundry Form Sans" w:hAnsi="Foundry Form Sans" w:cs="Foundry Form Sans"/>
          <w:color w:val="000000"/>
          <w:sz w:val="23"/>
          <w:szCs w:val="23"/>
        </w:rPr>
        <w:t xml:space="preserve">NRMM used on any site within Greater London will be required to meet Stage IIIB of EU Directive 97/68/EC </w:t>
      </w:r>
    </w:p>
    <w:p w:rsidR="007568BB" w:rsidRPr="0097452E" w:rsidRDefault="007568BB" w:rsidP="007568BB">
      <w:pPr>
        <w:autoSpaceDE w:val="0"/>
        <w:autoSpaceDN w:val="0"/>
        <w:adjustRightInd w:val="0"/>
        <w:spacing w:after="0" w:line="240" w:lineRule="auto"/>
        <w:rPr>
          <w:rFonts w:ascii="Foundry Form Sans" w:hAnsi="Foundry Form Sans" w:cs="Foundry Form Sans"/>
          <w:color w:val="000000"/>
          <w:sz w:val="23"/>
          <w:szCs w:val="23"/>
        </w:rPr>
      </w:pPr>
    </w:p>
    <w:p w:rsidR="007568BB" w:rsidRPr="00034003" w:rsidRDefault="007568BB" w:rsidP="007568BB">
      <w:pPr>
        <w:autoSpaceDE w:val="0"/>
        <w:autoSpaceDN w:val="0"/>
        <w:adjustRightInd w:val="0"/>
        <w:spacing w:after="0" w:line="240" w:lineRule="auto"/>
        <w:rPr>
          <w:rFonts w:ascii="Foundry Form Sans" w:hAnsi="Foundry Form Sans" w:cs="Foundry Form Sans"/>
          <w:sz w:val="23"/>
          <w:szCs w:val="23"/>
        </w:rPr>
      </w:pPr>
      <w:r w:rsidRPr="00034003">
        <w:rPr>
          <w:rFonts w:ascii="Foundry Form Sans" w:hAnsi="Foundry Form Sans" w:cs="Foundry Form Sans"/>
          <w:b/>
          <w:bCs/>
          <w:sz w:val="23"/>
          <w:szCs w:val="23"/>
        </w:rPr>
        <w:t xml:space="preserve">(iv) Any development site within the Central Activity Zone </w:t>
      </w:r>
      <w:r>
        <w:rPr>
          <w:rFonts w:ascii="Foundry Form Sans" w:hAnsi="Foundry Form Sans" w:cs="Foundry Form Sans"/>
          <w:b/>
          <w:bCs/>
          <w:sz w:val="23"/>
          <w:szCs w:val="23"/>
        </w:rPr>
        <w:t>-</w:t>
      </w:r>
      <w:r w:rsidRPr="00034003">
        <w:rPr>
          <w:rFonts w:ascii="Foundry Form Sans" w:hAnsi="Foundry Form Sans" w:cs="Foundry Form Sans"/>
          <w:b/>
          <w:bCs/>
          <w:sz w:val="23"/>
          <w:szCs w:val="23"/>
        </w:rPr>
        <w:t xml:space="preserve"> </w:t>
      </w:r>
      <w:r w:rsidRPr="00034003">
        <w:rPr>
          <w:rFonts w:ascii="Foundry Form Sans" w:hAnsi="Foundry Form Sans" w:cs="Foundry Form Sans"/>
          <w:sz w:val="23"/>
          <w:szCs w:val="23"/>
        </w:rPr>
        <w:t xml:space="preserve">NRMM used on any site within the Central Activity Zone will be required to meet Stage IV of EU Directive 97/68/EC </w:t>
      </w:r>
    </w:p>
    <w:p w:rsidR="007568BB" w:rsidRDefault="007568BB" w:rsidP="007568BB">
      <w:pPr>
        <w:autoSpaceDE w:val="0"/>
        <w:autoSpaceDN w:val="0"/>
        <w:adjustRightInd w:val="0"/>
        <w:spacing w:before="40" w:after="160" w:line="241" w:lineRule="atLeast"/>
        <w:rPr>
          <w:rFonts w:ascii="Foundry Form Sans" w:hAnsi="Foundry Form Sans" w:cs="Foundry Form Sans"/>
          <w:color w:val="000000"/>
          <w:sz w:val="23"/>
          <w:szCs w:val="23"/>
        </w:rPr>
      </w:pPr>
    </w:p>
    <w:p w:rsidR="007568BB" w:rsidRDefault="007568BB" w:rsidP="007568BB">
      <w:pPr>
        <w:autoSpaceDE w:val="0"/>
        <w:autoSpaceDN w:val="0"/>
        <w:adjustRightInd w:val="0"/>
        <w:spacing w:before="40" w:after="160" w:line="241" w:lineRule="atLeast"/>
        <w:rPr>
          <w:rFonts w:ascii="Foundry Form Sans" w:hAnsi="Foundry Form Sans" w:cs="Foundry Form Sans"/>
          <w:color w:val="000000"/>
          <w:sz w:val="23"/>
          <w:szCs w:val="23"/>
        </w:rPr>
      </w:pPr>
      <w:r>
        <w:rPr>
          <w:rFonts w:ascii="Foundry Form Sans" w:hAnsi="Foundry Form Sans" w:cs="Foundry Form Sans"/>
          <w:color w:val="000000"/>
          <w:sz w:val="23"/>
          <w:szCs w:val="23"/>
        </w:rPr>
        <w:t>Please provide evidence demonstrating the above requirements will be met by answering the following questions:</w:t>
      </w:r>
    </w:p>
    <w:p w:rsidR="007E6C3B" w:rsidRDefault="007E6C3B">
      <w:pPr>
        <w:rPr>
          <w:rFonts w:ascii="Foundry Form Sans" w:hAnsi="Foundry Form Sans" w:cs="Foundry Form Sans"/>
          <w:color w:val="000000"/>
          <w:sz w:val="23"/>
          <w:szCs w:val="23"/>
        </w:rPr>
      </w:pPr>
    </w:p>
    <w:p w:rsidR="00832178" w:rsidRDefault="003964F7">
      <w:pPr>
        <w:rPr>
          <w:sz w:val="28"/>
          <w:szCs w:val="28"/>
        </w:rPr>
      </w:pPr>
      <w:r w:rsidRPr="003964F7">
        <w:rPr>
          <w:noProof/>
          <w:sz w:val="24"/>
          <w:szCs w:val="24"/>
          <w:lang w:eastAsia="en-GB"/>
        </w:rPr>
      </w:r>
      <w:r w:rsidRPr="003964F7">
        <w:rPr>
          <w:noProof/>
          <w:sz w:val="24"/>
          <w:szCs w:val="24"/>
          <w:lang w:eastAsia="en-GB"/>
        </w:rPr>
        <w:pict>
          <v:shape id="_x0000_s1121" type="#_x0000_t202" style="width:433.6pt;height:385.4pt;visibility:visible;mso-position-horizontal-relative:char;mso-position-vertical-relative:line" fillcolor="white [3201]" strokecolor="#d8d8d8 [2732]" strokeweight="1pt">
            <v:textbox>
              <w:txbxContent>
                <w:p w:rsidR="00146154" w:rsidRPr="00DE698B" w:rsidRDefault="00CF3FF2" w:rsidP="007568BB">
                  <w:pPr>
                    <w:pStyle w:val="ListParagraph"/>
                    <w:numPr>
                      <w:ilvl w:val="0"/>
                      <w:numId w:val="34"/>
                    </w:numPr>
                    <w:ind w:left="284" w:hanging="284"/>
                    <w:rPr>
                      <w:color w:val="FF0000"/>
                    </w:rPr>
                  </w:pPr>
                  <w:r w:rsidRPr="00DE698B">
                    <w:rPr>
                      <w:color w:val="FF0000"/>
                    </w:rPr>
                    <w:t>Construction time period</w:t>
                  </w:r>
                  <w:r w:rsidR="00146154" w:rsidRPr="00DE698B">
                    <w:rPr>
                      <w:color w:val="FF0000"/>
                    </w:rPr>
                    <w:t>:</w:t>
                  </w:r>
                  <w:r w:rsidRPr="00DE698B">
                    <w:rPr>
                      <w:color w:val="FF0000"/>
                    </w:rPr>
                    <w:t xml:space="preserve"> </w:t>
                  </w:r>
                  <w:r w:rsidRPr="00DE698B">
                    <w:t>29.08.16 – 30.09.17</w:t>
                  </w:r>
                </w:p>
                <w:p w:rsidR="00146154" w:rsidRPr="00DE698B" w:rsidRDefault="00146154" w:rsidP="007568BB">
                  <w:pPr>
                    <w:pStyle w:val="ListParagraph"/>
                    <w:ind w:left="284"/>
                    <w:rPr>
                      <w:color w:val="FF0000"/>
                    </w:rPr>
                  </w:pPr>
                </w:p>
                <w:p w:rsidR="00146154" w:rsidRPr="00DE698B" w:rsidRDefault="00146154" w:rsidP="007568BB">
                  <w:pPr>
                    <w:pStyle w:val="ListParagraph"/>
                    <w:numPr>
                      <w:ilvl w:val="0"/>
                      <w:numId w:val="34"/>
                    </w:numPr>
                    <w:ind w:left="284" w:hanging="284"/>
                    <w:rPr>
                      <w:color w:val="FF0000"/>
                    </w:rPr>
                  </w:pPr>
                  <w:r w:rsidRPr="00DE698B">
                    <w:rPr>
                      <w:color w:val="FF0000"/>
                    </w:rPr>
                    <w:t>Is the development within the CAZ? (Y/N):</w:t>
                  </w:r>
                  <w:r w:rsidR="00CF3FF2" w:rsidRPr="00DE698B">
                    <w:rPr>
                      <w:color w:val="FF0000"/>
                    </w:rPr>
                    <w:t xml:space="preserve"> </w:t>
                  </w:r>
                  <w:r w:rsidR="00CF3FF2" w:rsidRPr="00DE698B">
                    <w:t>Yes</w:t>
                  </w:r>
                </w:p>
                <w:p w:rsidR="00146154" w:rsidRPr="00DE698B" w:rsidRDefault="00146154" w:rsidP="007568BB">
                  <w:pPr>
                    <w:pStyle w:val="ListParagraph"/>
                    <w:ind w:left="284"/>
                    <w:rPr>
                      <w:color w:val="FF0000"/>
                    </w:rPr>
                  </w:pPr>
                </w:p>
                <w:p w:rsidR="00146154" w:rsidRPr="00DE698B" w:rsidRDefault="00146154" w:rsidP="007568BB">
                  <w:pPr>
                    <w:pStyle w:val="ListParagraph"/>
                    <w:numPr>
                      <w:ilvl w:val="0"/>
                      <w:numId w:val="34"/>
                    </w:numPr>
                    <w:ind w:left="284" w:hanging="284"/>
                    <w:rPr>
                      <w:color w:val="FF0000"/>
                    </w:rPr>
                  </w:pPr>
                  <w:r w:rsidRPr="00DE698B">
                    <w:rPr>
                      <w:color w:val="FF0000"/>
                    </w:rPr>
                    <w:t xml:space="preserve">Will the NRMM </w:t>
                  </w:r>
                  <w:r w:rsidRPr="00DE698B">
                    <w:rPr>
                      <w:rFonts w:ascii="Foundry Form Sans" w:hAnsi="Foundry Form Sans" w:cs="Foundry Form Sans"/>
                      <w:color w:val="FF0000"/>
                      <w:sz w:val="23"/>
                      <w:szCs w:val="23"/>
                    </w:rPr>
                    <w:t xml:space="preserve">with net power between 37kW and 560kW </w:t>
                  </w:r>
                  <w:r w:rsidRPr="00DE698B">
                    <w:rPr>
                      <w:color w:val="FF0000"/>
                    </w:rPr>
                    <w:t>meet the standards outlined above? (Y/N):</w:t>
                  </w:r>
                  <w:r w:rsidR="008D4931" w:rsidRPr="00DE698B">
                    <w:rPr>
                      <w:color w:val="FF0000"/>
                    </w:rPr>
                    <w:t xml:space="preserve"> </w:t>
                  </w:r>
                  <w:r w:rsidR="008D4931" w:rsidRPr="00DE698B">
                    <w:t>Yes</w:t>
                  </w:r>
                </w:p>
                <w:p w:rsidR="00146154" w:rsidRPr="00DE698B" w:rsidRDefault="00146154" w:rsidP="007568BB">
                  <w:pPr>
                    <w:pStyle w:val="ListParagraph"/>
                    <w:ind w:left="284"/>
                    <w:rPr>
                      <w:color w:val="FF0000"/>
                    </w:rPr>
                  </w:pPr>
                </w:p>
                <w:p w:rsidR="00146154" w:rsidRPr="00DE698B" w:rsidRDefault="00146154" w:rsidP="007568BB">
                  <w:pPr>
                    <w:pStyle w:val="ListParagraph"/>
                    <w:numPr>
                      <w:ilvl w:val="0"/>
                      <w:numId w:val="34"/>
                    </w:numPr>
                    <w:ind w:left="284" w:hanging="284"/>
                  </w:pPr>
                  <w:r w:rsidRPr="00DE698B">
                    <w:rPr>
                      <w:color w:val="FF0000"/>
                    </w:rPr>
                    <w:t>Please provide evidence to demonstrate that all relevant machinery will be registered on the NRMM Register, including the site name under which it has been registered:</w:t>
                  </w:r>
                  <w:r w:rsidR="008D4931" w:rsidRPr="00DE698B">
                    <w:rPr>
                      <w:color w:val="FF0000"/>
                    </w:rPr>
                    <w:t xml:space="preserve"> </w:t>
                  </w:r>
                  <w:r w:rsidR="008D4931" w:rsidRPr="00DE698B">
                    <w:t>The equipment has not yet been registered due to the Principal Contractor only recently being appointed. Therefore we do not yet know the specific details of any NRMM and cannot register them at this time. However, we will ensure the Principal Contractor completed the register and will provide details to LBC on request.</w:t>
                  </w:r>
                </w:p>
                <w:p w:rsidR="00146154" w:rsidRPr="00DE698B" w:rsidRDefault="00146154" w:rsidP="007568BB">
                  <w:pPr>
                    <w:pStyle w:val="ListParagraph"/>
                    <w:ind w:left="284"/>
                    <w:rPr>
                      <w:color w:val="FF0000"/>
                    </w:rPr>
                  </w:pPr>
                </w:p>
                <w:p w:rsidR="00146154" w:rsidRPr="00DE698B" w:rsidRDefault="00146154" w:rsidP="007568BB">
                  <w:pPr>
                    <w:pStyle w:val="ListParagraph"/>
                    <w:numPr>
                      <w:ilvl w:val="0"/>
                      <w:numId w:val="34"/>
                    </w:numPr>
                    <w:ind w:left="284" w:hanging="284"/>
                  </w:pPr>
                  <w:r w:rsidRPr="00DE698B">
                    <w:rPr>
                      <w:color w:val="FF0000"/>
                      <w:sz w:val="23"/>
                      <w:szCs w:val="23"/>
                    </w:rPr>
                    <w:t>Please confirm that an inventory of all NRMM will be kept on site and that all machinery will be regularly serviced and service logs kept on site for inspection:</w:t>
                  </w:r>
                  <w:r w:rsidR="008D4931" w:rsidRPr="00DE698B">
                    <w:rPr>
                      <w:color w:val="FF0000"/>
                      <w:sz w:val="23"/>
                      <w:szCs w:val="23"/>
                    </w:rPr>
                    <w:t xml:space="preserve"> </w:t>
                  </w:r>
                  <w:r w:rsidR="008D4931" w:rsidRPr="00DE698B">
                    <w:t>We confirm the above.</w:t>
                  </w:r>
                </w:p>
                <w:p w:rsidR="00146154" w:rsidRPr="00DE698B" w:rsidRDefault="00146154" w:rsidP="007568BB">
                  <w:pPr>
                    <w:pStyle w:val="ListParagraph"/>
                    <w:ind w:left="284"/>
                    <w:rPr>
                      <w:color w:val="FF0000"/>
                      <w:sz w:val="23"/>
                      <w:szCs w:val="23"/>
                    </w:rPr>
                  </w:pPr>
                </w:p>
                <w:p w:rsidR="008D4931" w:rsidRPr="00DE698B" w:rsidRDefault="00146154" w:rsidP="008D4931">
                  <w:pPr>
                    <w:pStyle w:val="ListParagraph"/>
                    <w:numPr>
                      <w:ilvl w:val="0"/>
                      <w:numId w:val="34"/>
                    </w:numPr>
                    <w:ind w:left="284" w:hanging="284"/>
                  </w:pPr>
                  <w:r w:rsidRPr="00DE698B">
                    <w:rPr>
                      <w:color w:val="FF0000"/>
                      <w:sz w:val="23"/>
                      <w:szCs w:val="23"/>
                    </w:rPr>
                    <w:t>Please confirm that records will be kept on site which details proof of emission limits, including legible photographs of individual engine plates for all equipment, and that this documentation will be made available to local authority officers as required:</w:t>
                  </w:r>
                  <w:r w:rsidR="008D4931" w:rsidRPr="00DE698B">
                    <w:rPr>
                      <w:color w:val="FF0000"/>
                      <w:sz w:val="23"/>
                      <w:szCs w:val="23"/>
                    </w:rPr>
                    <w:t xml:space="preserve"> </w:t>
                  </w:r>
                  <w:r w:rsidR="008D4931" w:rsidRPr="00DE698B">
                    <w:t>We confirm the above.</w:t>
                  </w:r>
                </w:p>
                <w:p w:rsidR="00146154" w:rsidRPr="00AF128A" w:rsidRDefault="00146154" w:rsidP="008D4931">
                  <w:pPr>
                    <w:pStyle w:val="ListParagraph"/>
                    <w:ind w:left="284"/>
                    <w:rPr>
                      <w:color w:val="FF0000"/>
                    </w:rPr>
                  </w:pPr>
                </w:p>
              </w:txbxContent>
            </v:textbox>
            <w10:wrap type="none"/>
            <w10:anchorlock/>
          </v:shape>
        </w:pict>
      </w:r>
    </w:p>
    <w:p w:rsidR="00832178" w:rsidRDefault="00832178">
      <w:pPr>
        <w:rPr>
          <w:sz w:val="28"/>
          <w:szCs w:val="28"/>
        </w:rPr>
      </w:pPr>
    </w:p>
    <w:p w:rsidR="008D4931" w:rsidRDefault="008D4931">
      <w:pPr>
        <w:rPr>
          <w:sz w:val="20"/>
          <w:szCs w:val="20"/>
        </w:rPr>
      </w:pPr>
      <w:r>
        <w:rPr>
          <w:sz w:val="20"/>
          <w:szCs w:val="20"/>
        </w:rPr>
        <w:br w:type="page"/>
      </w:r>
    </w:p>
    <w:p w:rsidR="007176C8" w:rsidRPr="001543B5" w:rsidRDefault="007176C8" w:rsidP="007176C8">
      <w:pPr>
        <w:jc w:val="both"/>
        <w:rPr>
          <w:rFonts w:ascii="Calibri" w:hAnsi="Calibri" w:cs="Tahoma"/>
          <w:color w:val="76923C" w:themeColor="accent3" w:themeShade="BF"/>
          <w:sz w:val="24"/>
          <w:szCs w:val="24"/>
        </w:rPr>
      </w:pPr>
      <w:r w:rsidRPr="001543B5">
        <w:rPr>
          <w:b/>
          <w:color w:val="76923C" w:themeColor="accent3" w:themeShade="BF"/>
          <w:sz w:val="96"/>
          <w:szCs w:val="96"/>
        </w:rPr>
        <w:lastRenderedPageBreak/>
        <w:t>Agreement</w:t>
      </w:r>
    </w:p>
    <w:p w:rsidR="007176C8" w:rsidRPr="00821CE2" w:rsidRDefault="007176C8" w:rsidP="007176C8">
      <w:pPr>
        <w:jc w:val="both"/>
        <w:rPr>
          <w:rFonts w:ascii="Calibri" w:hAnsi="Calibri" w:cs="Tahoma"/>
          <w:sz w:val="24"/>
          <w:szCs w:val="24"/>
        </w:rPr>
      </w:pPr>
      <w:r w:rsidRPr="00821CE2">
        <w:rPr>
          <w:rFonts w:ascii="Calibri" w:hAnsi="Calibri" w:cs="Tahoma"/>
          <w:sz w:val="24"/>
          <w:szCs w:val="24"/>
        </w:rPr>
        <w:t xml:space="preserve">The agreed contents of this Construction Management Plan must be complied with unless otherwise agreed </w:t>
      </w:r>
      <w:r w:rsidR="00F96FFB">
        <w:rPr>
          <w:rFonts w:ascii="Calibri" w:hAnsi="Calibri" w:cs="Tahoma"/>
          <w:sz w:val="24"/>
          <w:szCs w:val="24"/>
        </w:rPr>
        <w:t xml:space="preserve">in writing by </w:t>
      </w:r>
      <w:r w:rsidRPr="00821CE2">
        <w:rPr>
          <w:rFonts w:ascii="Calibri" w:hAnsi="Calibri" w:cs="Tahoma"/>
          <w:sz w:val="24"/>
          <w:szCs w:val="24"/>
        </w:rPr>
        <w:t xml:space="preserve">the Council.  </w:t>
      </w:r>
      <w:r w:rsidR="00F96FFB">
        <w:rPr>
          <w:rFonts w:ascii="Calibri" w:hAnsi="Calibri" w:cs="Tahoma"/>
          <w:sz w:val="24"/>
          <w:szCs w:val="24"/>
        </w:rPr>
        <w:t xml:space="preserve">This may require the CMP to be revised by the Developer and reapproved by the Council. </w:t>
      </w:r>
      <w:r w:rsidRPr="00821CE2">
        <w:rPr>
          <w:rFonts w:ascii="Calibri" w:hAnsi="Calibri" w:cs="Tahoma"/>
          <w:sz w:val="24"/>
          <w:szCs w:val="24"/>
        </w:rPr>
        <w:t>The project manager shall work with the Council to review this Construction Management Plan if problems arise in relation to the construction of the development. Any future revised plan must be approved by the Council</w:t>
      </w:r>
      <w:r w:rsidR="00F96FFB">
        <w:rPr>
          <w:rFonts w:ascii="Calibri" w:hAnsi="Calibri" w:cs="Tahoma"/>
          <w:sz w:val="24"/>
          <w:szCs w:val="24"/>
        </w:rPr>
        <w:t xml:space="preserve"> in writing</w:t>
      </w:r>
      <w:r w:rsidRPr="00821CE2">
        <w:rPr>
          <w:rFonts w:ascii="Calibri" w:hAnsi="Calibri" w:cs="Tahoma"/>
          <w:sz w:val="24"/>
          <w:szCs w:val="24"/>
        </w:rPr>
        <w:t xml:space="preserve"> and complied with thereafter.</w:t>
      </w:r>
    </w:p>
    <w:p w:rsidR="007176C8" w:rsidRPr="00821CE2" w:rsidRDefault="007176C8" w:rsidP="007176C8">
      <w:pPr>
        <w:jc w:val="both"/>
        <w:rPr>
          <w:rFonts w:ascii="Calibri" w:hAnsi="Calibri" w:cs="Tahoma"/>
          <w:sz w:val="24"/>
          <w:szCs w:val="24"/>
        </w:rPr>
      </w:pPr>
      <w:r w:rsidRPr="00821CE2">
        <w:rPr>
          <w:rFonts w:ascii="Calibri" w:hAnsi="Calibri" w:cs="Tahoma"/>
          <w:sz w:val="24"/>
          <w:szCs w:val="24"/>
        </w:rPr>
        <w:t>It should be noted that any agreed Construction Management Plan does not prejudice further agreements that may be required such as road closures or hoarding licences.</w:t>
      </w:r>
    </w:p>
    <w:p w:rsidR="008B0592" w:rsidRPr="008B0592" w:rsidRDefault="008B0592" w:rsidP="008B0592">
      <w:pPr>
        <w:rPr>
          <w:b/>
          <w:sz w:val="24"/>
          <w:szCs w:val="24"/>
        </w:rPr>
      </w:pPr>
      <w:r w:rsidRPr="008B0592">
        <w:rPr>
          <w:b/>
          <w:sz w:val="24"/>
          <w:szCs w:val="24"/>
        </w:rPr>
        <w:t>Please notify that council when you intend to start work on site. Please also notify the council when works are approximately 3 months from completion.</w:t>
      </w:r>
    </w:p>
    <w:p w:rsidR="007176C8" w:rsidRPr="00821CE2" w:rsidRDefault="007176C8" w:rsidP="007176C8">
      <w:pPr>
        <w:jc w:val="both"/>
        <w:rPr>
          <w:rFonts w:ascii="Calibri" w:hAnsi="Calibri" w:cs="Tahoma"/>
          <w:b/>
          <w:sz w:val="24"/>
          <w:szCs w:val="24"/>
        </w:rPr>
      </w:pPr>
    </w:p>
    <w:p w:rsidR="007176C8" w:rsidRPr="00821CE2" w:rsidRDefault="007176C8" w:rsidP="007176C8">
      <w:pPr>
        <w:jc w:val="both"/>
        <w:rPr>
          <w:rFonts w:ascii="Calibri" w:hAnsi="Calibri" w:cs="Tahoma"/>
          <w:b/>
          <w:sz w:val="24"/>
          <w:szCs w:val="24"/>
        </w:rPr>
      </w:pPr>
    </w:p>
    <w:p w:rsidR="00DD3AC1" w:rsidRDefault="007176C8" w:rsidP="00DD3AC1">
      <w:pPr>
        <w:ind w:left="720" w:hanging="720"/>
        <w:rPr>
          <w:rFonts w:ascii="Calibri" w:hAnsi="Calibri" w:cs="Tahoma"/>
          <w:sz w:val="24"/>
          <w:szCs w:val="24"/>
        </w:rPr>
      </w:pPr>
      <w:r w:rsidRPr="00821CE2">
        <w:rPr>
          <w:rFonts w:ascii="Calibri" w:hAnsi="Calibri" w:cs="Tahoma"/>
          <w:b/>
          <w:sz w:val="24"/>
          <w:szCs w:val="24"/>
        </w:rPr>
        <w:t>Signed</w:t>
      </w:r>
      <w:r w:rsidRPr="00821CE2">
        <w:rPr>
          <w:rFonts w:ascii="Calibri" w:hAnsi="Calibri"/>
          <w:b/>
          <w:sz w:val="24"/>
          <w:szCs w:val="24"/>
        </w:rPr>
        <w:t>:</w:t>
      </w:r>
      <w:r w:rsidRPr="00821CE2">
        <w:rPr>
          <w:rFonts w:ascii="Calibri" w:hAnsi="Calibri" w:cs="Tahoma"/>
          <w:sz w:val="24"/>
          <w:szCs w:val="24"/>
        </w:rPr>
        <w:t xml:space="preserve"> </w:t>
      </w:r>
      <w:r w:rsidR="00133CF7" w:rsidRPr="00133CF7">
        <w:rPr>
          <w:rFonts w:ascii="Calibri" w:hAnsi="Calibri" w:cs="Tahoma"/>
          <w:noProof/>
          <w:sz w:val="24"/>
          <w:szCs w:val="24"/>
          <w:lang w:eastAsia="en-GB"/>
        </w:rPr>
        <w:drawing>
          <wp:inline distT="0" distB="0" distL="0" distR="0">
            <wp:extent cx="1959876" cy="428452"/>
            <wp:effectExtent l="19050" t="0" r="2274" b="0"/>
            <wp:docPr id="7" name="Picture 68" descr="I:\Users\Alan\Dropbox (Personal)\South Downs Safety\CDM-C Projects\SDS1075 61-65 Charlotte Street\CTMP\Seamus 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Users\Alan\Dropbox (Personal)\South Downs Safety\CDM-C Projects\SDS1075 61-65 Charlotte Street\CTMP\Seamus Signature.jpg"/>
                    <pic:cNvPicPr>
                      <a:picLocks noChangeAspect="1" noChangeArrowheads="1"/>
                    </pic:cNvPicPr>
                  </pic:nvPicPr>
                  <pic:blipFill>
                    <a:blip r:embed="rId31"/>
                    <a:srcRect/>
                    <a:stretch>
                      <a:fillRect/>
                    </a:stretch>
                  </pic:blipFill>
                  <pic:spPr bwMode="auto">
                    <a:xfrm>
                      <a:off x="0" y="0"/>
                      <a:ext cx="1961429" cy="428791"/>
                    </a:xfrm>
                    <a:prstGeom prst="rect">
                      <a:avLst/>
                    </a:prstGeom>
                    <a:noFill/>
                    <a:ln w="9525">
                      <a:noFill/>
                      <a:miter lim="800000"/>
                      <a:headEnd/>
                      <a:tailEnd/>
                    </a:ln>
                  </pic:spPr>
                </pic:pic>
              </a:graphicData>
            </a:graphic>
          </wp:inline>
        </w:drawing>
      </w:r>
    </w:p>
    <w:p w:rsidR="007176C8" w:rsidRPr="00821CE2" w:rsidRDefault="007176C8" w:rsidP="00DD3AC1">
      <w:pPr>
        <w:ind w:left="720" w:hanging="720"/>
        <w:rPr>
          <w:rFonts w:ascii="Calibri" w:hAnsi="Calibri" w:cs="Tahoma"/>
          <w:sz w:val="24"/>
          <w:szCs w:val="24"/>
        </w:rPr>
      </w:pPr>
      <w:r w:rsidRPr="00821CE2">
        <w:rPr>
          <w:rFonts w:ascii="Calibri" w:hAnsi="Calibri" w:cs="Tahoma"/>
          <w:b/>
          <w:sz w:val="24"/>
          <w:szCs w:val="24"/>
        </w:rPr>
        <w:t>Date</w:t>
      </w:r>
      <w:r w:rsidRPr="00821CE2">
        <w:rPr>
          <w:rFonts w:ascii="Calibri" w:hAnsi="Calibri"/>
          <w:b/>
          <w:sz w:val="24"/>
          <w:szCs w:val="24"/>
        </w:rPr>
        <w:t>:</w:t>
      </w:r>
      <w:r w:rsidR="00133CF7">
        <w:rPr>
          <w:rFonts w:ascii="Calibri" w:hAnsi="Calibri" w:cs="Tahoma"/>
          <w:sz w:val="24"/>
          <w:szCs w:val="24"/>
        </w:rPr>
        <w:t xml:space="preserve"> </w:t>
      </w:r>
      <w:r w:rsidR="008D4931" w:rsidRPr="008D4931">
        <w:rPr>
          <w:rFonts w:ascii="Calibri" w:hAnsi="Calibri" w:cs="Tahoma"/>
          <w:sz w:val="24"/>
          <w:szCs w:val="24"/>
        </w:rPr>
        <w:t>5</w:t>
      </w:r>
      <w:r w:rsidR="008D4931" w:rsidRPr="008D4931">
        <w:rPr>
          <w:rFonts w:ascii="Calibri" w:hAnsi="Calibri" w:cs="Tahoma"/>
          <w:sz w:val="24"/>
          <w:szCs w:val="24"/>
          <w:vertAlign w:val="superscript"/>
        </w:rPr>
        <w:t>th</w:t>
      </w:r>
      <w:r w:rsidR="008D4931" w:rsidRPr="008D4931">
        <w:rPr>
          <w:rFonts w:ascii="Calibri" w:hAnsi="Calibri" w:cs="Tahoma"/>
          <w:sz w:val="24"/>
          <w:szCs w:val="24"/>
        </w:rPr>
        <w:t xml:space="preserve"> August 2016</w:t>
      </w:r>
    </w:p>
    <w:p w:rsidR="007176C8" w:rsidRPr="00821CE2" w:rsidRDefault="007176C8" w:rsidP="00DD3AC1">
      <w:pPr>
        <w:tabs>
          <w:tab w:val="left" w:pos="5580"/>
        </w:tabs>
        <w:rPr>
          <w:rFonts w:ascii="Calibri" w:hAnsi="Calibri" w:cs="Tahoma"/>
          <w:sz w:val="24"/>
          <w:szCs w:val="24"/>
        </w:rPr>
      </w:pPr>
    </w:p>
    <w:p w:rsidR="007176C8" w:rsidRPr="00821CE2" w:rsidRDefault="007176C8" w:rsidP="00DD3AC1">
      <w:pPr>
        <w:tabs>
          <w:tab w:val="left" w:pos="5580"/>
        </w:tabs>
        <w:rPr>
          <w:rFonts w:ascii="Calibri" w:hAnsi="Calibri" w:cs="Tahoma"/>
          <w:sz w:val="24"/>
          <w:szCs w:val="24"/>
        </w:rPr>
      </w:pPr>
    </w:p>
    <w:p w:rsidR="00DD3AC1" w:rsidRDefault="007176C8" w:rsidP="00DD3AC1">
      <w:pPr>
        <w:tabs>
          <w:tab w:val="left" w:pos="5550"/>
          <w:tab w:val="left" w:pos="5580"/>
        </w:tabs>
        <w:rPr>
          <w:rFonts w:ascii="Calibri" w:hAnsi="Calibri" w:cs="Tahoma"/>
          <w:sz w:val="24"/>
          <w:szCs w:val="24"/>
        </w:rPr>
      </w:pPr>
      <w:r w:rsidRPr="00821CE2">
        <w:rPr>
          <w:rFonts w:ascii="Calibri" w:hAnsi="Calibri" w:cs="Tahoma"/>
          <w:b/>
          <w:sz w:val="24"/>
          <w:szCs w:val="24"/>
        </w:rPr>
        <w:t>Print Name:</w:t>
      </w:r>
      <w:r w:rsidRPr="00821CE2">
        <w:rPr>
          <w:rFonts w:ascii="Calibri" w:hAnsi="Calibri" w:cs="Tahoma"/>
          <w:sz w:val="24"/>
          <w:szCs w:val="24"/>
        </w:rPr>
        <w:t xml:space="preserve"> </w:t>
      </w:r>
      <w:r w:rsidR="00133CF7">
        <w:rPr>
          <w:rFonts w:ascii="Calibri" w:hAnsi="Calibri" w:cs="Tahoma"/>
          <w:sz w:val="24"/>
          <w:szCs w:val="24"/>
        </w:rPr>
        <w:t xml:space="preserve">Seamus Porter </w:t>
      </w:r>
      <w:r w:rsidRPr="00821CE2">
        <w:rPr>
          <w:rFonts w:ascii="Calibri" w:hAnsi="Calibri" w:cs="Tahoma"/>
          <w:sz w:val="24"/>
          <w:szCs w:val="24"/>
        </w:rPr>
        <w:t xml:space="preserve">            </w:t>
      </w:r>
    </w:p>
    <w:p w:rsidR="007176C8" w:rsidRPr="00821CE2" w:rsidRDefault="007176C8" w:rsidP="00DD3AC1">
      <w:pPr>
        <w:tabs>
          <w:tab w:val="left" w:pos="5550"/>
          <w:tab w:val="left" w:pos="5580"/>
        </w:tabs>
        <w:rPr>
          <w:rFonts w:ascii="Tahoma" w:hAnsi="Tahoma" w:cs="Tahoma"/>
          <w:sz w:val="24"/>
          <w:szCs w:val="24"/>
        </w:rPr>
      </w:pPr>
      <w:r w:rsidRPr="00821CE2">
        <w:rPr>
          <w:rFonts w:ascii="Calibri" w:hAnsi="Calibri" w:cs="Tahoma"/>
          <w:b/>
          <w:sz w:val="24"/>
          <w:szCs w:val="24"/>
        </w:rPr>
        <w:t xml:space="preserve">Position: </w:t>
      </w:r>
      <w:r w:rsidR="00133CF7">
        <w:rPr>
          <w:rFonts w:ascii="Calibri" w:hAnsi="Calibri" w:cs="Tahoma"/>
          <w:sz w:val="24"/>
          <w:szCs w:val="24"/>
        </w:rPr>
        <w:t xml:space="preserve">Construction Director – Merchant Land Investments </w:t>
      </w:r>
    </w:p>
    <w:p w:rsidR="007176C8" w:rsidRPr="00821CE2" w:rsidRDefault="007176C8" w:rsidP="000C4572">
      <w:pPr>
        <w:rPr>
          <w:sz w:val="24"/>
          <w:szCs w:val="24"/>
        </w:rPr>
      </w:pPr>
    </w:p>
    <w:p w:rsidR="00141375" w:rsidRDefault="007176C8" w:rsidP="000C4572">
      <w:pPr>
        <w:rPr>
          <w:sz w:val="24"/>
          <w:szCs w:val="24"/>
        </w:rPr>
      </w:pPr>
      <w:r w:rsidRPr="00821CE2">
        <w:rPr>
          <w:sz w:val="24"/>
          <w:szCs w:val="24"/>
        </w:rPr>
        <w:t xml:space="preserve">Please submit to: </w:t>
      </w:r>
      <w:hyperlink r:id="rId60" w:history="1">
        <w:r w:rsidR="00E10108" w:rsidRPr="00821CE2">
          <w:rPr>
            <w:rStyle w:val="Hyperlink"/>
            <w:sz w:val="24"/>
            <w:szCs w:val="24"/>
          </w:rPr>
          <w:t>planningobligations@camden.gov.uk</w:t>
        </w:r>
      </w:hyperlink>
    </w:p>
    <w:p w:rsidR="00141375" w:rsidRDefault="00141375" w:rsidP="000C4572">
      <w:pPr>
        <w:rPr>
          <w:sz w:val="24"/>
          <w:szCs w:val="24"/>
        </w:rPr>
      </w:pPr>
    </w:p>
    <w:p w:rsidR="007176C8" w:rsidRPr="00821CE2" w:rsidRDefault="007176C8" w:rsidP="000C4572">
      <w:pPr>
        <w:rPr>
          <w:sz w:val="24"/>
          <w:szCs w:val="24"/>
        </w:rPr>
      </w:pPr>
    </w:p>
    <w:p w:rsidR="007176C8" w:rsidRDefault="007176C8" w:rsidP="005F379A">
      <w:pPr>
        <w:rPr>
          <w:sz w:val="24"/>
          <w:szCs w:val="24"/>
        </w:rPr>
      </w:pPr>
      <w:r w:rsidRPr="00821CE2">
        <w:rPr>
          <w:sz w:val="24"/>
          <w:szCs w:val="24"/>
        </w:rPr>
        <w:t>End of form.</w:t>
      </w:r>
    </w:p>
    <w:p w:rsidR="00F63B5B" w:rsidRPr="00821CE2" w:rsidRDefault="00F63B5B" w:rsidP="005F379A">
      <w:pPr>
        <w:rPr>
          <w:sz w:val="24"/>
          <w:szCs w:val="24"/>
        </w:rPr>
      </w:pPr>
    </w:p>
    <w:sectPr w:rsidR="00F63B5B" w:rsidRPr="00821CE2" w:rsidSect="004D7355">
      <w:headerReference w:type="default" r:id="rId61"/>
      <w:footerReference w:type="default" r:id="rId62"/>
      <w:footerReference w:type="first" r:id="rId63"/>
      <w:pgSz w:w="11906" w:h="16838"/>
      <w:pgMar w:top="1440" w:right="1440" w:bottom="1440" w:left="1440" w:header="737"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80148" w:rsidRDefault="00680148" w:rsidP="00431053">
      <w:pPr>
        <w:spacing w:after="0" w:line="240" w:lineRule="auto"/>
      </w:pPr>
      <w:r>
        <w:separator/>
      </w:r>
    </w:p>
  </w:endnote>
  <w:endnote w:type="continuationSeparator" w:id="1">
    <w:p w:rsidR="00680148" w:rsidRDefault="00680148" w:rsidP="0043105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Foundry Form Sans">
    <w:altName w:val="Foundry Form Sans"/>
    <w:panose1 w:val="00000000000000000000"/>
    <w:charset w:val="00"/>
    <w:family w:val="swiss"/>
    <w:notTrueType/>
    <w:pitch w:val="default"/>
    <w:sig w:usb0="00000003" w:usb1="00000000" w:usb2="00000000" w:usb3="00000000" w:csb0="00000001" w:csb1="00000000"/>
  </w:font>
  <w:font w:name="Univers LT Std 47 Cn Lt">
    <w:altName w:val="Univers LT Std 47 Cn Lt"/>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Bold">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78431742"/>
      <w:docPartObj>
        <w:docPartGallery w:val="Page Numbers (Bottom of Page)"/>
        <w:docPartUnique/>
      </w:docPartObj>
    </w:sdtPr>
    <w:sdtEndPr>
      <w:rPr>
        <w:noProof/>
      </w:rPr>
    </w:sdtEndPr>
    <w:sdtContent>
      <w:p w:rsidR="00146154" w:rsidRDefault="003964F7" w:rsidP="007176C8">
        <w:pPr>
          <w:pStyle w:val="Footer"/>
        </w:pPr>
        <w:fldSimple w:instr=" PAGE   \* MERGEFORMAT ">
          <w:r w:rsidR="00DE698B">
            <w:rPr>
              <w:noProof/>
            </w:rPr>
            <w:t>51</w:t>
          </w:r>
        </w:fldSimple>
        <w:r w:rsidR="00146154">
          <w:rPr>
            <w:noProof/>
          </w:rPr>
          <w:tab/>
        </w:r>
        <w:r w:rsidR="00146154">
          <w:rPr>
            <w:noProof/>
          </w:rPr>
          <w:tab/>
        </w:r>
        <w:r w:rsidR="00146154">
          <w:rPr>
            <w:noProof/>
            <w:lang w:eastAsia="en-GB"/>
          </w:rPr>
          <w:drawing>
            <wp:inline distT="0" distB="0" distL="0" distR="0">
              <wp:extent cx="1950720" cy="574021"/>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den logo CMYK.JPG"/>
                      <pic:cNvPicPr/>
                    </pic:nvPicPr>
                    <pic:blipFill>
                      <a:blip r:embed="rId1" cstate="print">
                        <a:extLst>
                          <a:ext uri="{BEBA8EAE-BF5A-486C-A8C5-ECC9F3942E4B}">
                            <a14:imgProps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
                                <a14:imgEffect>
                                  <a14:brightnessContrast bright="66000"/>
                                </a14:imgEffect>
                              </a14:imgLayer>
                            </a14:imgProps>
                          </a:ex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51152" cy="574148"/>
                      </a:xfrm>
                      <a:prstGeom prst="rect">
                        <a:avLst/>
                      </a:prstGeom>
                    </pic:spPr>
                  </pic:pic>
                </a:graphicData>
              </a:graphic>
            </wp:inline>
          </w:drawing>
        </w:r>
      </w:p>
    </w:sdtContent>
  </w:sdt>
  <w:p w:rsidR="00146154" w:rsidRDefault="0014615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6154" w:rsidRDefault="00146154" w:rsidP="00A21F74">
    <w:pPr>
      <w:pStyle w:val="Footer"/>
      <w:jc w:val="right"/>
    </w:pPr>
  </w:p>
  <w:p w:rsidR="00146154" w:rsidRDefault="00146154" w:rsidP="00A21F74">
    <w:pPr>
      <w:pStyle w:val="Footer"/>
      <w:jc w:val="right"/>
    </w:pPr>
    <w:r>
      <w:rPr>
        <w:noProof/>
        <w:lang w:eastAsia="en-GB"/>
      </w:rPr>
      <w:drawing>
        <wp:inline distT="0" distB="0" distL="0" distR="0">
          <wp:extent cx="1554480" cy="457423"/>
          <wp:effectExtent l="19050" t="0" r="762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den logo CMYK.JPG"/>
                  <pic:cNvPicPr/>
                </pic:nvPicPr>
                <pic:blipFill>
                  <a:blip r:embed="rId1" cstate="print">
                    <a:extLst>
                      <a:ext uri="{BEBA8EAE-BF5A-486C-A8C5-ECC9F3942E4B}">
                        <a14:imgProps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
                            <a14:imgEffect>
                              <a14:brightnessContrast bright="66000"/>
                            </a14:imgEffect>
                          </a14:imgLayer>
                        </a14:imgProps>
                      </a:ex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61893" cy="459604"/>
                  </a:xfrm>
                  <a:prstGeom prst="rect">
                    <a:avLst/>
                  </a:prstGeom>
                </pic:spPr>
              </pic:pic>
            </a:graphicData>
          </a:graphic>
        </wp:inline>
      </w:drawing>
    </w:r>
  </w:p>
  <w:p w:rsidR="00146154" w:rsidRDefault="0014615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80148" w:rsidRDefault="00680148" w:rsidP="00431053">
      <w:pPr>
        <w:spacing w:after="0" w:line="240" w:lineRule="auto"/>
      </w:pPr>
      <w:r>
        <w:separator/>
      </w:r>
    </w:p>
  </w:footnote>
  <w:footnote w:type="continuationSeparator" w:id="1">
    <w:p w:rsidR="00680148" w:rsidRDefault="00680148" w:rsidP="0043105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6154" w:rsidRPr="002A6932" w:rsidRDefault="00146154" w:rsidP="00511165">
    <w:pPr>
      <w:pStyle w:val="Header"/>
      <w:tabs>
        <w:tab w:val="clear" w:pos="4513"/>
        <w:tab w:val="clear" w:pos="9026"/>
        <w:tab w:val="left" w:pos="1167"/>
      </w:tabs>
      <w:rPr>
        <w:sz w:val="24"/>
      </w:rPr>
    </w:pPr>
    <w:r w:rsidRPr="002A6932">
      <w:rPr>
        <w:sz w:val="24"/>
      </w:rPr>
      <w:t>Construction Traffic Management Plan</w:t>
    </w:r>
    <w:r>
      <w:rPr>
        <w:sz w:val="24"/>
      </w:rPr>
      <w:t>:</w:t>
    </w:r>
  </w:p>
  <w:p w:rsidR="00146154" w:rsidRDefault="00146154" w:rsidP="00511165">
    <w:pPr>
      <w:pStyle w:val="Header"/>
      <w:tabs>
        <w:tab w:val="clear" w:pos="4513"/>
        <w:tab w:val="clear" w:pos="9026"/>
        <w:tab w:val="left" w:pos="1167"/>
      </w:tabs>
    </w:pPr>
    <w:r>
      <w:t>61-65 Charlotte Street, London, W1T 4PF</w:t>
    </w:r>
  </w:p>
  <w:p w:rsidR="00146154" w:rsidRDefault="0014615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A182A"/>
    <w:multiLevelType w:val="hybridMultilevel"/>
    <w:tmpl w:val="93940184"/>
    <w:lvl w:ilvl="0" w:tplc="7644B3DC">
      <w:start w:val="4"/>
      <w:numFmt w:val="decimal"/>
      <w:lvlText w:val="%1."/>
      <w:lvlJc w:val="left"/>
      <w:pPr>
        <w:ind w:left="720" w:hanging="360"/>
      </w:pPr>
      <w:rPr>
        <w:rFonts w:hint="default"/>
        <w:b/>
        <w:color w:val="FF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69D7306"/>
    <w:multiLevelType w:val="hybridMultilevel"/>
    <w:tmpl w:val="F2624FB2"/>
    <w:lvl w:ilvl="0" w:tplc="CA8CF48A">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
    <w:nsid w:val="08EE5014"/>
    <w:multiLevelType w:val="hybridMultilevel"/>
    <w:tmpl w:val="697EA718"/>
    <w:lvl w:ilvl="0" w:tplc="06A2B33A">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B9F00A7"/>
    <w:multiLevelType w:val="hybridMultilevel"/>
    <w:tmpl w:val="975ABC64"/>
    <w:lvl w:ilvl="0" w:tplc="AF721986">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F3C273B"/>
    <w:multiLevelType w:val="hybridMultilevel"/>
    <w:tmpl w:val="A50671A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59B1053"/>
    <w:multiLevelType w:val="hybridMultilevel"/>
    <w:tmpl w:val="FD1E16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F095B88"/>
    <w:multiLevelType w:val="hybridMultilevel"/>
    <w:tmpl w:val="815C4D34"/>
    <w:lvl w:ilvl="0" w:tplc="94E0C11A">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2415653F"/>
    <w:multiLevelType w:val="hybridMultilevel"/>
    <w:tmpl w:val="BF4C4F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4615BDA"/>
    <w:multiLevelType w:val="hybridMultilevel"/>
    <w:tmpl w:val="FDDA408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8266917"/>
    <w:multiLevelType w:val="hybridMultilevel"/>
    <w:tmpl w:val="77520A6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AE71D66"/>
    <w:multiLevelType w:val="hybridMultilevel"/>
    <w:tmpl w:val="4D401992"/>
    <w:lvl w:ilvl="0" w:tplc="3B1A9D76">
      <w:start w:val="2"/>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AEF566A"/>
    <w:multiLevelType w:val="hybridMultilevel"/>
    <w:tmpl w:val="7E9206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2AFF27AA"/>
    <w:multiLevelType w:val="hybridMultilevel"/>
    <w:tmpl w:val="DB0AB34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
    <w:nsid w:val="2B88485C"/>
    <w:multiLevelType w:val="hybridMultilevel"/>
    <w:tmpl w:val="A800809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C5277D4"/>
    <w:multiLevelType w:val="hybridMultilevel"/>
    <w:tmpl w:val="831407C8"/>
    <w:lvl w:ilvl="0" w:tplc="A77CF3B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2E6B7929"/>
    <w:multiLevelType w:val="hybridMultilevel"/>
    <w:tmpl w:val="A50671A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2F3C576E"/>
    <w:multiLevelType w:val="hybridMultilevel"/>
    <w:tmpl w:val="1A1ACEC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347955ED"/>
    <w:multiLevelType w:val="hybridMultilevel"/>
    <w:tmpl w:val="FEF8F8FC"/>
    <w:lvl w:ilvl="0" w:tplc="8A5EA024">
      <w:start w:val="1"/>
      <w:numFmt w:val="lowerLetter"/>
      <w:lvlText w:val="%1."/>
      <w:lvlJc w:val="left"/>
      <w:pPr>
        <w:ind w:left="1440" w:hanging="360"/>
      </w:pPr>
      <w:rPr>
        <w:rFonts w:ascii="Calibri" w:eastAsiaTheme="minorHAnsi" w:hAnsi="Calibri" w:cs="Tahoma"/>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nsid w:val="396A65D8"/>
    <w:multiLevelType w:val="hybridMultilevel"/>
    <w:tmpl w:val="521A1BA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3BD47923"/>
    <w:multiLevelType w:val="hybridMultilevel"/>
    <w:tmpl w:val="215AEEF8"/>
    <w:lvl w:ilvl="0" w:tplc="40F68BAE">
      <w:start w:val="2"/>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3C5B3A33"/>
    <w:multiLevelType w:val="hybridMultilevel"/>
    <w:tmpl w:val="5F407C6E"/>
    <w:lvl w:ilvl="0" w:tplc="0809000F">
      <w:start w:val="2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3D7E45A2"/>
    <w:multiLevelType w:val="hybridMultilevel"/>
    <w:tmpl w:val="AF34F7F0"/>
    <w:lvl w:ilvl="0" w:tplc="47BC8DB4">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3E3D5A00"/>
    <w:multiLevelType w:val="hybridMultilevel"/>
    <w:tmpl w:val="A3348070"/>
    <w:lvl w:ilvl="0" w:tplc="B0ECB9F4">
      <w:start w:val="1"/>
      <w:numFmt w:val="lowerLetter"/>
      <w:lvlText w:val="%1)"/>
      <w:lvlJc w:val="left"/>
      <w:pPr>
        <w:ind w:left="360" w:hanging="360"/>
      </w:pPr>
      <w:rPr>
        <w:rFonts w:hint="default"/>
        <w:color w:val="FF000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nsid w:val="439F5BE6"/>
    <w:multiLevelType w:val="hybridMultilevel"/>
    <w:tmpl w:val="67A81EB2"/>
    <w:lvl w:ilvl="0" w:tplc="08090019">
      <w:start w:val="1"/>
      <w:numFmt w:val="lowerLetter"/>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45174958"/>
    <w:multiLevelType w:val="hybridMultilevel"/>
    <w:tmpl w:val="156E9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4934194D"/>
    <w:multiLevelType w:val="hybridMultilevel"/>
    <w:tmpl w:val="856ABE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4CB33D8F"/>
    <w:multiLevelType w:val="hybridMultilevel"/>
    <w:tmpl w:val="65A4B0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4EB12233"/>
    <w:multiLevelType w:val="hybridMultilevel"/>
    <w:tmpl w:val="918E9A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4F053403"/>
    <w:multiLevelType w:val="hybridMultilevel"/>
    <w:tmpl w:val="3A7C010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51864A97"/>
    <w:multiLevelType w:val="hybridMultilevel"/>
    <w:tmpl w:val="A50671A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540462AD"/>
    <w:multiLevelType w:val="hybridMultilevel"/>
    <w:tmpl w:val="AE3A6492"/>
    <w:lvl w:ilvl="0" w:tplc="C472D47C">
      <w:start w:val="1"/>
      <w:numFmt w:val="lowerLetter"/>
      <w:lvlText w:val="%1."/>
      <w:lvlJc w:val="left"/>
      <w:pPr>
        <w:ind w:left="1440" w:hanging="360"/>
      </w:pPr>
      <w:rPr>
        <w:rFonts w:ascii="Calibri" w:eastAsiaTheme="minorHAnsi" w:hAnsi="Calibri" w:cs="Tahoma"/>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1">
    <w:nsid w:val="58CA09C3"/>
    <w:multiLevelType w:val="hybridMultilevel"/>
    <w:tmpl w:val="0F42BC7A"/>
    <w:lvl w:ilvl="0" w:tplc="13F03E1C">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59F25A93"/>
    <w:multiLevelType w:val="hybridMultilevel"/>
    <w:tmpl w:val="E0722A32"/>
    <w:lvl w:ilvl="0" w:tplc="07886F14">
      <w:start w:val="4"/>
      <w:numFmt w:val="decimal"/>
      <w:lvlText w:val="%1."/>
      <w:lvlJc w:val="left"/>
      <w:pPr>
        <w:ind w:left="720" w:hanging="360"/>
      </w:pPr>
      <w:rPr>
        <w:rFonts w:hint="default"/>
        <w:b/>
        <w:color w:val="FF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5B5D48C5"/>
    <w:multiLevelType w:val="hybridMultilevel"/>
    <w:tmpl w:val="7E08666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5B6879A0"/>
    <w:multiLevelType w:val="hybridMultilevel"/>
    <w:tmpl w:val="86980F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5D67795E"/>
    <w:multiLevelType w:val="hybridMultilevel"/>
    <w:tmpl w:val="CD9081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nsid w:val="62E243A4"/>
    <w:multiLevelType w:val="hybridMultilevel"/>
    <w:tmpl w:val="E3DC02FC"/>
    <w:lvl w:ilvl="0" w:tplc="B920AD0A">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
    <w:nsid w:val="64D636FC"/>
    <w:multiLevelType w:val="hybridMultilevel"/>
    <w:tmpl w:val="811E007A"/>
    <w:lvl w:ilvl="0" w:tplc="F3A00C6A">
      <w:start w:val="17"/>
      <w:numFmt w:val="bullet"/>
      <w:lvlText w:val="-"/>
      <w:lvlJc w:val="left"/>
      <w:pPr>
        <w:ind w:left="720" w:hanging="360"/>
      </w:pPr>
      <w:rPr>
        <w:rFonts w:ascii="Calibri" w:eastAsiaTheme="minorHAnsi" w:hAnsi="Calibri" w:cstheme="minorBidi" w:hint="default"/>
        <w:color w:val="00B05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666042B8"/>
    <w:multiLevelType w:val="hybridMultilevel"/>
    <w:tmpl w:val="379E232A"/>
    <w:lvl w:ilvl="0" w:tplc="6004F844">
      <w:start w:val="1"/>
      <w:numFmt w:val="decimal"/>
      <w:lvlText w:val="%1."/>
      <w:lvlJc w:val="left"/>
      <w:pPr>
        <w:ind w:left="720" w:hanging="360"/>
      </w:pPr>
      <w:rPr>
        <w:rFonts w:ascii="Calibri" w:eastAsiaTheme="minorHAnsi" w:hAnsi="Calibri" w:cs="Aria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68B8336D"/>
    <w:multiLevelType w:val="hybridMultilevel"/>
    <w:tmpl w:val="93B4DC36"/>
    <w:lvl w:ilvl="0" w:tplc="BAE8F9A8">
      <w:start w:val="1"/>
      <w:numFmt w:val="lowerLetter"/>
      <w:lvlText w:val="%1."/>
      <w:lvlJc w:val="left"/>
      <w:pPr>
        <w:ind w:left="1440" w:hanging="360"/>
      </w:pPr>
      <w:rPr>
        <w:rFonts w:ascii="Calibri" w:eastAsiaTheme="minorHAnsi" w:hAnsi="Calibri" w:cs="Tahoma"/>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0">
    <w:nsid w:val="6B156080"/>
    <w:multiLevelType w:val="hybridMultilevel"/>
    <w:tmpl w:val="7160DCB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41">
    <w:nsid w:val="6EA04F52"/>
    <w:multiLevelType w:val="hybridMultilevel"/>
    <w:tmpl w:val="13D4165A"/>
    <w:lvl w:ilvl="0" w:tplc="08090019">
      <w:start w:val="1"/>
      <w:numFmt w:val="lowerLetter"/>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7255795E"/>
    <w:multiLevelType w:val="hybridMultilevel"/>
    <w:tmpl w:val="9D9C1754"/>
    <w:lvl w:ilvl="0" w:tplc="1AB02D20">
      <w:start w:val="2"/>
      <w:numFmt w:val="decimal"/>
      <w:lvlText w:val="%1."/>
      <w:lvlJc w:val="left"/>
      <w:pPr>
        <w:ind w:left="720" w:hanging="360"/>
      </w:pPr>
      <w:rPr>
        <w:rFonts w:cs="Tahoma" w:hint="default"/>
        <w:b/>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74F07AE2"/>
    <w:multiLevelType w:val="hybridMultilevel"/>
    <w:tmpl w:val="21A8A13E"/>
    <w:lvl w:ilvl="0" w:tplc="08A2B2CE">
      <w:start w:val="2"/>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75074CAA"/>
    <w:multiLevelType w:val="hybridMultilevel"/>
    <w:tmpl w:val="0F5CA5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7772191A"/>
    <w:multiLevelType w:val="hybridMultilevel"/>
    <w:tmpl w:val="A50671A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7A277E3D"/>
    <w:multiLevelType w:val="hybridMultilevel"/>
    <w:tmpl w:val="7324BC8C"/>
    <w:lvl w:ilvl="0" w:tplc="85E8996C">
      <w:start w:val="17"/>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7D690967"/>
    <w:multiLevelType w:val="hybridMultilevel"/>
    <w:tmpl w:val="C504D840"/>
    <w:lvl w:ilvl="0" w:tplc="F7EC9EBA">
      <w:start w:val="2"/>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nsid w:val="7D917D69"/>
    <w:multiLevelType w:val="hybridMultilevel"/>
    <w:tmpl w:val="925ECC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nsid w:val="7E6668A7"/>
    <w:multiLevelType w:val="hybridMultilevel"/>
    <w:tmpl w:val="09FEB2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8"/>
  </w:num>
  <w:num w:numId="2">
    <w:abstractNumId w:val="38"/>
  </w:num>
  <w:num w:numId="3">
    <w:abstractNumId w:val="18"/>
  </w:num>
  <w:num w:numId="4">
    <w:abstractNumId w:val="7"/>
  </w:num>
  <w:num w:numId="5">
    <w:abstractNumId w:val="24"/>
  </w:num>
  <w:num w:numId="6">
    <w:abstractNumId w:val="17"/>
  </w:num>
  <w:num w:numId="7">
    <w:abstractNumId w:val="30"/>
  </w:num>
  <w:num w:numId="8">
    <w:abstractNumId w:val="39"/>
  </w:num>
  <w:num w:numId="9">
    <w:abstractNumId w:val="1"/>
  </w:num>
  <w:num w:numId="10">
    <w:abstractNumId w:val="31"/>
  </w:num>
  <w:num w:numId="11">
    <w:abstractNumId w:val="6"/>
  </w:num>
  <w:num w:numId="12">
    <w:abstractNumId w:val="2"/>
  </w:num>
  <w:num w:numId="13">
    <w:abstractNumId w:val="10"/>
  </w:num>
  <w:num w:numId="14">
    <w:abstractNumId w:val="43"/>
  </w:num>
  <w:num w:numId="15">
    <w:abstractNumId w:val="47"/>
  </w:num>
  <w:num w:numId="16">
    <w:abstractNumId w:val="42"/>
  </w:num>
  <w:num w:numId="17">
    <w:abstractNumId w:val="19"/>
  </w:num>
  <w:num w:numId="18">
    <w:abstractNumId w:val="0"/>
  </w:num>
  <w:num w:numId="19">
    <w:abstractNumId w:val="32"/>
  </w:num>
  <w:num w:numId="20">
    <w:abstractNumId w:val="21"/>
  </w:num>
  <w:num w:numId="21">
    <w:abstractNumId w:val="34"/>
  </w:num>
  <w:num w:numId="22">
    <w:abstractNumId w:val="33"/>
  </w:num>
  <w:num w:numId="23">
    <w:abstractNumId w:val="8"/>
  </w:num>
  <w:num w:numId="24">
    <w:abstractNumId w:val="11"/>
  </w:num>
  <w:num w:numId="25">
    <w:abstractNumId w:val="44"/>
  </w:num>
  <w:num w:numId="26">
    <w:abstractNumId w:val="49"/>
  </w:num>
  <w:num w:numId="27">
    <w:abstractNumId w:val="26"/>
  </w:num>
  <w:num w:numId="28">
    <w:abstractNumId w:val="28"/>
  </w:num>
  <w:num w:numId="29">
    <w:abstractNumId w:val="13"/>
  </w:num>
  <w:num w:numId="30">
    <w:abstractNumId w:val="41"/>
  </w:num>
  <w:num w:numId="31">
    <w:abstractNumId w:val="23"/>
  </w:num>
  <w:num w:numId="32">
    <w:abstractNumId w:val="9"/>
  </w:num>
  <w:num w:numId="33">
    <w:abstractNumId w:val="16"/>
  </w:num>
  <w:num w:numId="34">
    <w:abstractNumId w:val="22"/>
  </w:num>
  <w:num w:numId="35">
    <w:abstractNumId w:val="20"/>
  </w:num>
  <w:num w:numId="36">
    <w:abstractNumId w:val="5"/>
  </w:num>
  <w:num w:numId="37">
    <w:abstractNumId w:val="15"/>
  </w:num>
  <w:num w:numId="38">
    <w:abstractNumId w:val="4"/>
  </w:num>
  <w:num w:numId="39">
    <w:abstractNumId w:val="45"/>
  </w:num>
  <w:num w:numId="40">
    <w:abstractNumId w:val="35"/>
  </w:num>
  <w:num w:numId="41">
    <w:abstractNumId w:val="29"/>
  </w:num>
  <w:num w:numId="4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num>
  <w:num w:numId="44">
    <w:abstractNumId w:val="25"/>
  </w:num>
  <w:num w:numId="45">
    <w:abstractNumId w:val="27"/>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7"/>
  </w:num>
  <w:num w:numId="48">
    <w:abstractNumId w:val="46"/>
  </w:num>
  <w:num w:numId="49">
    <w:abstractNumId w:val="3"/>
  </w:num>
  <w:num w:numId="50">
    <w:abstractNumId w:val="4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20"/>
  <w:characterSpacingControl w:val="doNotCompress"/>
  <w:hdrShapeDefaults>
    <o:shapedefaults v:ext="edit" spidmax="72706"/>
  </w:hdrShapeDefaults>
  <w:footnotePr>
    <w:footnote w:id="0"/>
    <w:footnote w:id="1"/>
  </w:footnotePr>
  <w:endnotePr>
    <w:endnote w:id="0"/>
    <w:endnote w:id="1"/>
  </w:endnotePr>
  <w:compat/>
  <w:rsids>
    <w:rsidRoot w:val="00C34D9E"/>
    <w:rsid w:val="0000112D"/>
    <w:rsid w:val="00005A6E"/>
    <w:rsid w:val="000174D1"/>
    <w:rsid w:val="000236D5"/>
    <w:rsid w:val="0002506D"/>
    <w:rsid w:val="000255A8"/>
    <w:rsid w:val="00025AD5"/>
    <w:rsid w:val="00030054"/>
    <w:rsid w:val="00031FFB"/>
    <w:rsid w:val="0003288C"/>
    <w:rsid w:val="000333C3"/>
    <w:rsid w:val="000374B7"/>
    <w:rsid w:val="00037FCA"/>
    <w:rsid w:val="00043570"/>
    <w:rsid w:val="00045B47"/>
    <w:rsid w:val="000462A7"/>
    <w:rsid w:val="00046C6F"/>
    <w:rsid w:val="00054137"/>
    <w:rsid w:val="000622A5"/>
    <w:rsid w:val="00062A45"/>
    <w:rsid w:val="00062BBF"/>
    <w:rsid w:val="00064971"/>
    <w:rsid w:val="00064B1A"/>
    <w:rsid w:val="000708C5"/>
    <w:rsid w:val="000712E2"/>
    <w:rsid w:val="00071330"/>
    <w:rsid w:val="00072D9C"/>
    <w:rsid w:val="00081574"/>
    <w:rsid w:val="00082362"/>
    <w:rsid w:val="00086E64"/>
    <w:rsid w:val="00086F15"/>
    <w:rsid w:val="00087E07"/>
    <w:rsid w:val="00093494"/>
    <w:rsid w:val="0009476A"/>
    <w:rsid w:val="000B0737"/>
    <w:rsid w:val="000B2C0A"/>
    <w:rsid w:val="000B2C95"/>
    <w:rsid w:val="000C12D3"/>
    <w:rsid w:val="000C42C3"/>
    <w:rsid w:val="000C4572"/>
    <w:rsid w:val="000D03E9"/>
    <w:rsid w:val="000D0576"/>
    <w:rsid w:val="000D546A"/>
    <w:rsid w:val="000D55FD"/>
    <w:rsid w:val="000E08E4"/>
    <w:rsid w:val="000E19F0"/>
    <w:rsid w:val="000E2346"/>
    <w:rsid w:val="000E5613"/>
    <w:rsid w:val="000E5D8F"/>
    <w:rsid w:val="000E669A"/>
    <w:rsid w:val="000F3024"/>
    <w:rsid w:val="000F35C7"/>
    <w:rsid w:val="000F5999"/>
    <w:rsid w:val="000F6470"/>
    <w:rsid w:val="000F6EB8"/>
    <w:rsid w:val="00106F1A"/>
    <w:rsid w:val="00107AD1"/>
    <w:rsid w:val="00116C6A"/>
    <w:rsid w:val="001176D5"/>
    <w:rsid w:val="00121A41"/>
    <w:rsid w:val="0012483E"/>
    <w:rsid w:val="00130438"/>
    <w:rsid w:val="0013142E"/>
    <w:rsid w:val="001329C6"/>
    <w:rsid w:val="00133CF7"/>
    <w:rsid w:val="00135D8B"/>
    <w:rsid w:val="00137E49"/>
    <w:rsid w:val="00141375"/>
    <w:rsid w:val="00146154"/>
    <w:rsid w:val="001507CE"/>
    <w:rsid w:val="00151368"/>
    <w:rsid w:val="001543B5"/>
    <w:rsid w:val="001564AA"/>
    <w:rsid w:val="001568B3"/>
    <w:rsid w:val="00157DF8"/>
    <w:rsid w:val="00157E9C"/>
    <w:rsid w:val="001612A5"/>
    <w:rsid w:val="00162035"/>
    <w:rsid w:val="00162A1C"/>
    <w:rsid w:val="0016461B"/>
    <w:rsid w:val="00166865"/>
    <w:rsid w:val="00166BD1"/>
    <w:rsid w:val="001671A4"/>
    <w:rsid w:val="00171C5C"/>
    <w:rsid w:val="00175DAA"/>
    <w:rsid w:val="00183F8D"/>
    <w:rsid w:val="001840F2"/>
    <w:rsid w:val="00184E9D"/>
    <w:rsid w:val="00185088"/>
    <w:rsid w:val="001861E6"/>
    <w:rsid w:val="00191005"/>
    <w:rsid w:val="00191285"/>
    <w:rsid w:val="00191D88"/>
    <w:rsid w:val="001977AA"/>
    <w:rsid w:val="001A4DF7"/>
    <w:rsid w:val="001B1E97"/>
    <w:rsid w:val="001B299B"/>
    <w:rsid w:val="001B30C6"/>
    <w:rsid w:val="001B404E"/>
    <w:rsid w:val="001C4DA3"/>
    <w:rsid w:val="001C7790"/>
    <w:rsid w:val="001D7027"/>
    <w:rsid w:val="001F472A"/>
    <w:rsid w:val="00204C90"/>
    <w:rsid w:val="00204E81"/>
    <w:rsid w:val="00205D13"/>
    <w:rsid w:val="00210ACD"/>
    <w:rsid w:val="0021198D"/>
    <w:rsid w:val="00225359"/>
    <w:rsid w:val="00226F8E"/>
    <w:rsid w:val="002315E0"/>
    <w:rsid w:val="002322D2"/>
    <w:rsid w:val="0023687E"/>
    <w:rsid w:val="00240FDA"/>
    <w:rsid w:val="00241452"/>
    <w:rsid w:val="00242B8A"/>
    <w:rsid w:val="00244947"/>
    <w:rsid w:val="002453C9"/>
    <w:rsid w:val="00245E0A"/>
    <w:rsid w:val="0024683B"/>
    <w:rsid w:val="0024771C"/>
    <w:rsid w:val="002519ED"/>
    <w:rsid w:val="002619CD"/>
    <w:rsid w:val="00262CB1"/>
    <w:rsid w:val="00264985"/>
    <w:rsid w:val="00264DDD"/>
    <w:rsid w:val="002653C0"/>
    <w:rsid w:val="00271556"/>
    <w:rsid w:val="0028124B"/>
    <w:rsid w:val="00284D96"/>
    <w:rsid w:val="00284E5A"/>
    <w:rsid w:val="00291FF8"/>
    <w:rsid w:val="00292594"/>
    <w:rsid w:val="002A1C1F"/>
    <w:rsid w:val="002A3981"/>
    <w:rsid w:val="002A5D0B"/>
    <w:rsid w:val="002B22BF"/>
    <w:rsid w:val="002B2A7C"/>
    <w:rsid w:val="002B7FB4"/>
    <w:rsid w:val="002C0A95"/>
    <w:rsid w:val="002C3671"/>
    <w:rsid w:val="002C40DD"/>
    <w:rsid w:val="002C7C4B"/>
    <w:rsid w:val="002D0189"/>
    <w:rsid w:val="002D4E84"/>
    <w:rsid w:val="002D67CF"/>
    <w:rsid w:val="002E31D7"/>
    <w:rsid w:val="002E4346"/>
    <w:rsid w:val="002F0A15"/>
    <w:rsid w:val="002F103C"/>
    <w:rsid w:val="002F63AA"/>
    <w:rsid w:val="00305FBC"/>
    <w:rsid w:val="00316CC1"/>
    <w:rsid w:val="003173BB"/>
    <w:rsid w:val="00320EF5"/>
    <w:rsid w:val="00322E18"/>
    <w:rsid w:val="00325FB0"/>
    <w:rsid w:val="00326200"/>
    <w:rsid w:val="00327F7D"/>
    <w:rsid w:val="00335875"/>
    <w:rsid w:val="0033623F"/>
    <w:rsid w:val="00341020"/>
    <w:rsid w:val="00341E83"/>
    <w:rsid w:val="00345CA1"/>
    <w:rsid w:val="00345E79"/>
    <w:rsid w:val="003553AC"/>
    <w:rsid w:val="0035631E"/>
    <w:rsid w:val="00357ACC"/>
    <w:rsid w:val="00360432"/>
    <w:rsid w:val="00362CB5"/>
    <w:rsid w:val="0036567E"/>
    <w:rsid w:val="00375000"/>
    <w:rsid w:val="003757E8"/>
    <w:rsid w:val="00380B87"/>
    <w:rsid w:val="0038140C"/>
    <w:rsid w:val="003964F7"/>
    <w:rsid w:val="00397863"/>
    <w:rsid w:val="003A0848"/>
    <w:rsid w:val="003A216E"/>
    <w:rsid w:val="003A2502"/>
    <w:rsid w:val="003A29D5"/>
    <w:rsid w:val="003A4127"/>
    <w:rsid w:val="003A4E0C"/>
    <w:rsid w:val="003A58C1"/>
    <w:rsid w:val="003A7C2D"/>
    <w:rsid w:val="003B217A"/>
    <w:rsid w:val="003B62F3"/>
    <w:rsid w:val="003B6615"/>
    <w:rsid w:val="003C2C6C"/>
    <w:rsid w:val="003D0C80"/>
    <w:rsid w:val="003D13C4"/>
    <w:rsid w:val="003D54F9"/>
    <w:rsid w:val="003E59F5"/>
    <w:rsid w:val="003E61C3"/>
    <w:rsid w:val="003E7B9C"/>
    <w:rsid w:val="003F0193"/>
    <w:rsid w:val="003F0610"/>
    <w:rsid w:val="003F15D7"/>
    <w:rsid w:val="003F2749"/>
    <w:rsid w:val="003F28EF"/>
    <w:rsid w:val="003F597D"/>
    <w:rsid w:val="00400187"/>
    <w:rsid w:val="004056DF"/>
    <w:rsid w:val="00406081"/>
    <w:rsid w:val="004108D7"/>
    <w:rsid w:val="00415678"/>
    <w:rsid w:val="004273D5"/>
    <w:rsid w:val="00427B83"/>
    <w:rsid w:val="00430FAD"/>
    <w:rsid w:val="00431053"/>
    <w:rsid w:val="00444386"/>
    <w:rsid w:val="00455898"/>
    <w:rsid w:val="00457926"/>
    <w:rsid w:val="00461B2B"/>
    <w:rsid w:val="00463584"/>
    <w:rsid w:val="00466527"/>
    <w:rsid w:val="00467CFF"/>
    <w:rsid w:val="00470C11"/>
    <w:rsid w:val="00472E07"/>
    <w:rsid w:val="00473166"/>
    <w:rsid w:val="004762D1"/>
    <w:rsid w:val="00477AC4"/>
    <w:rsid w:val="0048572A"/>
    <w:rsid w:val="004934CE"/>
    <w:rsid w:val="004A1C30"/>
    <w:rsid w:val="004A1E70"/>
    <w:rsid w:val="004A4094"/>
    <w:rsid w:val="004A669A"/>
    <w:rsid w:val="004A6870"/>
    <w:rsid w:val="004A78CA"/>
    <w:rsid w:val="004B42EE"/>
    <w:rsid w:val="004B553D"/>
    <w:rsid w:val="004C0DD1"/>
    <w:rsid w:val="004C2B05"/>
    <w:rsid w:val="004C7903"/>
    <w:rsid w:val="004D0138"/>
    <w:rsid w:val="004D0684"/>
    <w:rsid w:val="004D1130"/>
    <w:rsid w:val="004D7355"/>
    <w:rsid w:val="004E302B"/>
    <w:rsid w:val="004E32C5"/>
    <w:rsid w:val="004F1D18"/>
    <w:rsid w:val="005022B8"/>
    <w:rsid w:val="00504E55"/>
    <w:rsid w:val="00505CA0"/>
    <w:rsid w:val="00506E16"/>
    <w:rsid w:val="0051099F"/>
    <w:rsid w:val="00511165"/>
    <w:rsid w:val="00511658"/>
    <w:rsid w:val="005120D5"/>
    <w:rsid w:val="005127CE"/>
    <w:rsid w:val="00521BA0"/>
    <w:rsid w:val="00524E3E"/>
    <w:rsid w:val="00526ADA"/>
    <w:rsid w:val="00531CB0"/>
    <w:rsid w:val="00534786"/>
    <w:rsid w:val="0054145A"/>
    <w:rsid w:val="0054403F"/>
    <w:rsid w:val="00554024"/>
    <w:rsid w:val="00555920"/>
    <w:rsid w:val="00557A02"/>
    <w:rsid w:val="0056228D"/>
    <w:rsid w:val="00565EDD"/>
    <w:rsid w:val="00590880"/>
    <w:rsid w:val="00594505"/>
    <w:rsid w:val="0059490C"/>
    <w:rsid w:val="00594ACA"/>
    <w:rsid w:val="00596E89"/>
    <w:rsid w:val="005A1E9C"/>
    <w:rsid w:val="005A593A"/>
    <w:rsid w:val="005B0D40"/>
    <w:rsid w:val="005C0094"/>
    <w:rsid w:val="005C6ADA"/>
    <w:rsid w:val="005C79D6"/>
    <w:rsid w:val="005D271C"/>
    <w:rsid w:val="005D4936"/>
    <w:rsid w:val="005D49B6"/>
    <w:rsid w:val="005D549A"/>
    <w:rsid w:val="005E3B81"/>
    <w:rsid w:val="005E559D"/>
    <w:rsid w:val="005F379A"/>
    <w:rsid w:val="00600326"/>
    <w:rsid w:val="00600AFF"/>
    <w:rsid w:val="00601F9D"/>
    <w:rsid w:val="006034CF"/>
    <w:rsid w:val="00604054"/>
    <w:rsid w:val="0060448E"/>
    <w:rsid w:val="00605C1B"/>
    <w:rsid w:val="006120F3"/>
    <w:rsid w:val="00612911"/>
    <w:rsid w:val="00616051"/>
    <w:rsid w:val="006225BA"/>
    <w:rsid w:val="0062348B"/>
    <w:rsid w:val="006269BC"/>
    <w:rsid w:val="00632FBE"/>
    <w:rsid w:val="00633FC9"/>
    <w:rsid w:val="0063452C"/>
    <w:rsid w:val="00635B86"/>
    <w:rsid w:val="006378C9"/>
    <w:rsid w:val="006444F0"/>
    <w:rsid w:val="00644F69"/>
    <w:rsid w:val="00646222"/>
    <w:rsid w:val="006545E4"/>
    <w:rsid w:val="00655A36"/>
    <w:rsid w:val="006631C0"/>
    <w:rsid w:val="00667D0A"/>
    <w:rsid w:val="00667DE1"/>
    <w:rsid w:val="006730BF"/>
    <w:rsid w:val="00674AA7"/>
    <w:rsid w:val="006761E5"/>
    <w:rsid w:val="00680148"/>
    <w:rsid w:val="00680847"/>
    <w:rsid w:val="00682649"/>
    <w:rsid w:val="00691AB3"/>
    <w:rsid w:val="00692DBF"/>
    <w:rsid w:val="006A24DC"/>
    <w:rsid w:val="006A3470"/>
    <w:rsid w:val="006A5737"/>
    <w:rsid w:val="006A77C3"/>
    <w:rsid w:val="006B0092"/>
    <w:rsid w:val="006B5340"/>
    <w:rsid w:val="006B7422"/>
    <w:rsid w:val="006C2418"/>
    <w:rsid w:val="006C2D26"/>
    <w:rsid w:val="006C6406"/>
    <w:rsid w:val="006D0BE7"/>
    <w:rsid w:val="006D2A6F"/>
    <w:rsid w:val="006D2FC4"/>
    <w:rsid w:val="006D740D"/>
    <w:rsid w:val="006E4126"/>
    <w:rsid w:val="007006D8"/>
    <w:rsid w:val="007020FC"/>
    <w:rsid w:val="00707533"/>
    <w:rsid w:val="007076CB"/>
    <w:rsid w:val="00711C47"/>
    <w:rsid w:val="00714DD1"/>
    <w:rsid w:val="007176C8"/>
    <w:rsid w:val="00720286"/>
    <w:rsid w:val="0072032B"/>
    <w:rsid w:val="00721A37"/>
    <w:rsid w:val="00727BD4"/>
    <w:rsid w:val="007372A4"/>
    <w:rsid w:val="00743F6F"/>
    <w:rsid w:val="00750285"/>
    <w:rsid w:val="00750860"/>
    <w:rsid w:val="00751842"/>
    <w:rsid w:val="00752B04"/>
    <w:rsid w:val="007568BB"/>
    <w:rsid w:val="007604D4"/>
    <w:rsid w:val="007779DC"/>
    <w:rsid w:val="00777DDE"/>
    <w:rsid w:val="00780964"/>
    <w:rsid w:val="007822FA"/>
    <w:rsid w:val="00782971"/>
    <w:rsid w:val="007841DE"/>
    <w:rsid w:val="00787FD1"/>
    <w:rsid w:val="00796741"/>
    <w:rsid w:val="007A1DB6"/>
    <w:rsid w:val="007A264E"/>
    <w:rsid w:val="007A58D7"/>
    <w:rsid w:val="007B1499"/>
    <w:rsid w:val="007B3983"/>
    <w:rsid w:val="007B7128"/>
    <w:rsid w:val="007B7433"/>
    <w:rsid w:val="007C3F47"/>
    <w:rsid w:val="007C6508"/>
    <w:rsid w:val="007C6C85"/>
    <w:rsid w:val="007E1993"/>
    <w:rsid w:val="007E6C3B"/>
    <w:rsid w:val="007E7F53"/>
    <w:rsid w:val="007F0103"/>
    <w:rsid w:val="007F01B9"/>
    <w:rsid w:val="007F27BC"/>
    <w:rsid w:val="007F30DB"/>
    <w:rsid w:val="007F4706"/>
    <w:rsid w:val="007F4D36"/>
    <w:rsid w:val="007F51ED"/>
    <w:rsid w:val="008000B2"/>
    <w:rsid w:val="008020EC"/>
    <w:rsid w:val="008060C1"/>
    <w:rsid w:val="00807B00"/>
    <w:rsid w:val="00813661"/>
    <w:rsid w:val="00813C4A"/>
    <w:rsid w:val="0081605A"/>
    <w:rsid w:val="00821CE2"/>
    <w:rsid w:val="00821DAF"/>
    <w:rsid w:val="008275CE"/>
    <w:rsid w:val="00832178"/>
    <w:rsid w:val="008321B5"/>
    <w:rsid w:val="0083249B"/>
    <w:rsid w:val="00840056"/>
    <w:rsid w:val="00841CC3"/>
    <w:rsid w:val="00842765"/>
    <w:rsid w:val="00843FCB"/>
    <w:rsid w:val="00844BDA"/>
    <w:rsid w:val="0084596D"/>
    <w:rsid w:val="00846061"/>
    <w:rsid w:val="00850942"/>
    <w:rsid w:val="008573D2"/>
    <w:rsid w:val="00864EB7"/>
    <w:rsid w:val="00865EA3"/>
    <w:rsid w:val="00873B2A"/>
    <w:rsid w:val="00873B58"/>
    <w:rsid w:val="00880842"/>
    <w:rsid w:val="00884E63"/>
    <w:rsid w:val="008879E5"/>
    <w:rsid w:val="00890861"/>
    <w:rsid w:val="00893086"/>
    <w:rsid w:val="008A4276"/>
    <w:rsid w:val="008A64D8"/>
    <w:rsid w:val="008B0592"/>
    <w:rsid w:val="008B465C"/>
    <w:rsid w:val="008B700D"/>
    <w:rsid w:val="008C4A26"/>
    <w:rsid w:val="008C5C7C"/>
    <w:rsid w:val="008D265E"/>
    <w:rsid w:val="008D4931"/>
    <w:rsid w:val="008D4A3E"/>
    <w:rsid w:val="008D7128"/>
    <w:rsid w:val="008E257B"/>
    <w:rsid w:val="008E3329"/>
    <w:rsid w:val="008F7F91"/>
    <w:rsid w:val="00903BC6"/>
    <w:rsid w:val="00903D8D"/>
    <w:rsid w:val="00904F12"/>
    <w:rsid w:val="00905B5D"/>
    <w:rsid w:val="009071E1"/>
    <w:rsid w:val="009102D2"/>
    <w:rsid w:val="00921D01"/>
    <w:rsid w:val="00926160"/>
    <w:rsid w:val="00926ABB"/>
    <w:rsid w:val="00927586"/>
    <w:rsid w:val="009423D7"/>
    <w:rsid w:val="009472CB"/>
    <w:rsid w:val="009473BA"/>
    <w:rsid w:val="00953581"/>
    <w:rsid w:val="0096480B"/>
    <w:rsid w:val="00970F27"/>
    <w:rsid w:val="00976034"/>
    <w:rsid w:val="00986139"/>
    <w:rsid w:val="00987DA4"/>
    <w:rsid w:val="0099157B"/>
    <w:rsid w:val="00991D01"/>
    <w:rsid w:val="00996FE9"/>
    <w:rsid w:val="009979E3"/>
    <w:rsid w:val="009A3C9F"/>
    <w:rsid w:val="009A4C1F"/>
    <w:rsid w:val="009A4EAF"/>
    <w:rsid w:val="009A5B89"/>
    <w:rsid w:val="009B3B60"/>
    <w:rsid w:val="009B7121"/>
    <w:rsid w:val="009B7E9A"/>
    <w:rsid w:val="009C0A98"/>
    <w:rsid w:val="009C1753"/>
    <w:rsid w:val="009C352A"/>
    <w:rsid w:val="009C4456"/>
    <w:rsid w:val="009C4FBF"/>
    <w:rsid w:val="009C7158"/>
    <w:rsid w:val="009D06B2"/>
    <w:rsid w:val="009D0FA5"/>
    <w:rsid w:val="009D3809"/>
    <w:rsid w:val="009D5795"/>
    <w:rsid w:val="009E1C29"/>
    <w:rsid w:val="009E1F26"/>
    <w:rsid w:val="009E3073"/>
    <w:rsid w:val="009E37DE"/>
    <w:rsid w:val="009E6A8F"/>
    <w:rsid w:val="009E7A29"/>
    <w:rsid w:val="009F3CDE"/>
    <w:rsid w:val="009F75E1"/>
    <w:rsid w:val="00A01563"/>
    <w:rsid w:val="00A02736"/>
    <w:rsid w:val="00A1509A"/>
    <w:rsid w:val="00A17500"/>
    <w:rsid w:val="00A21106"/>
    <w:rsid w:val="00A21ED1"/>
    <w:rsid w:val="00A21F74"/>
    <w:rsid w:val="00A24C3E"/>
    <w:rsid w:val="00A2603F"/>
    <w:rsid w:val="00A324B2"/>
    <w:rsid w:val="00A327E1"/>
    <w:rsid w:val="00A32F4D"/>
    <w:rsid w:val="00A33450"/>
    <w:rsid w:val="00A335AE"/>
    <w:rsid w:val="00A35C8B"/>
    <w:rsid w:val="00A35EA0"/>
    <w:rsid w:val="00A4690C"/>
    <w:rsid w:val="00A522CC"/>
    <w:rsid w:val="00A52E55"/>
    <w:rsid w:val="00A61E15"/>
    <w:rsid w:val="00A64C3F"/>
    <w:rsid w:val="00A67C30"/>
    <w:rsid w:val="00A749CE"/>
    <w:rsid w:val="00A75332"/>
    <w:rsid w:val="00A76FDC"/>
    <w:rsid w:val="00A829A9"/>
    <w:rsid w:val="00A82D81"/>
    <w:rsid w:val="00A91FCD"/>
    <w:rsid w:val="00A9356C"/>
    <w:rsid w:val="00A96B05"/>
    <w:rsid w:val="00A96D59"/>
    <w:rsid w:val="00A97EA1"/>
    <w:rsid w:val="00AA2E51"/>
    <w:rsid w:val="00AA3149"/>
    <w:rsid w:val="00AA522C"/>
    <w:rsid w:val="00AA6919"/>
    <w:rsid w:val="00AB5092"/>
    <w:rsid w:val="00AB54BD"/>
    <w:rsid w:val="00AB5C68"/>
    <w:rsid w:val="00AC64DF"/>
    <w:rsid w:val="00AC79F9"/>
    <w:rsid w:val="00AC7E16"/>
    <w:rsid w:val="00AD0A88"/>
    <w:rsid w:val="00AD561B"/>
    <w:rsid w:val="00AD582E"/>
    <w:rsid w:val="00AD7B83"/>
    <w:rsid w:val="00AE08B8"/>
    <w:rsid w:val="00AE4889"/>
    <w:rsid w:val="00AE4E76"/>
    <w:rsid w:val="00AE6846"/>
    <w:rsid w:val="00AE772A"/>
    <w:rsid w:val="00AF128A"/>
    <w:rsid w:val="00AF47DD"/>
    <w:rsid w:val="00AF4E34"/>
    <w:rsid w:val="00AF5CFA"/>
    <w:rsid w:val="00AF74FB"/>
    <w:rsid w:val="00AF7978"/>
    <w:rsid w:val="00B047EF"/>
    <w:rsid w:val="00B07B75"/>
    <w:rsid w:val="00B11811"/>
    <w:rsid w:val="00B22D5F"/>
    <w:rsid w:val="00B27068"/>
    <w:rsid w:val="00B4024C"/>
    <w:rsid w:val="00B43DAD"/>
    <w:rsid w:val="00B474D7"/>
    <w:rsid w:val="00B57861"/>
    <w:rsid w:val="00B611F4"/>
    <w:rsid w:val="00B63901"/>
    <w:rsid w:val="00B64891"/>
    <w:rsid w:val="00B665BA"/>
    <w:rsid w:val="00B74C7F"/>
    <w:rsid w:val="00B76DD2"/>
    <w:rsid w:val="00B77BA4"/>
    <w:rsid w:val="00B821CF"/>
    <w:rsid w:val="00B83419"/>
    <w:rsid w:val="00B85748"/>
    <w:rsid w:val="00B934B6"/>
    <w:rsid w:val="00B93F22"/>
    <w:rsid w:val="00B97F01"/>
    <w:rsid w:val="00BA3252"/>
    <w:rsid w:val="00BB2C96"/>
    <w:rsid w:val="00BB3613"/>
    <w:rsid w:val="00BB4897"/>
    <w:rsid w:val="00BC078A"/>
    <w:rsid w:val="00BC391A"/>
    <w:rsid w:val="00BC6A39"/>
    <w:rsid w:val="00BD144C"/>
    <w:rsid w:val="00BD563E"/>
    <w:rsid w:val="00BE05EF"/>
    <w:rsid w:val="00BE4F06"/>
    <w:rsid w:val="00C0304A"/>
    <w:rsid w:val="00C031E9"/>
    <w:rsid w:val="00C07438"/>
    <w:rsid w:val="00C159F6"/>
    <w:rsid w:val="00C16EC1"/>
    <w:rsid w:val="00C259FC"/>
    <w:rsid w:val="00C25FEF"/>
    <w:rsid w:val="00C32903"/>
    <w:rsid w:val="00C34D9E"/>
    <w:rsid w:val="00C35B88"/>
    <w:rsid w:val="00C35C3B"/>
    <w:rsid w:val="00C406F3"/>
    <w:rsid w:val="00C53C94"/>
    <w:rsid w:val="00C649E9"/>
    <w:rsid w:val="00C673D8"/>
    <w:rsid w:val="00C71F8D"/>
    <w:rsid w:val="00C74426"/>
    <w:rsid w:val="00C81D2B"/>
    <w:rsid w:val="00C873F8"/>
    <w:rsid w:val="00C933D0"/>
    <w:rsid w:val="00C963D1"/>
    <w:rsid w:val="00CA1D45"/>
    <w:rsid w:val="00CA567C"/>
    <w:rsid w:val="00CA784F"/>
    <w:rsid w:val="00CB0E57"/>
    <w:rsid w:val="00CB3AFD"/>
    <w:rsid w:val="00CB5D28"/>
    <w:rsid w:val="00CB6F29"/>
    <w:rsid w:val="00CB71F4"/>
    <w:rsid w:val="00CC4908"/>
    <w:rsid w:val="00CC77DC"/>
    <w:rsid w:val="00CD104D"/>
    <w:rsid w:val="00CD661F"/>
    <w:rsid w:val="00CE5D07"/>
    <w:rsid w:val="00CF3FF2"/>
    <w:rsid w:val="00CF4FEF"/>
    <w:rsid w:val="00D00880"/>
    <w:rsid w:val="00D008EA"/>
    <w:rsid w:val="00D06825"/>
    <w:rsid w:val="00D10C55"/>
    <w:rsid w:val="00D1474F"/>
    <w:rsid w:val="00D1633C"/>
    <w:rsid w:val="00D16EAB"/>
    <w:rsid w:val="00D17427"/>
    <w:rsid w:val="00D33CA5"/>
    <w:rsid w:val="00D34145"/>
    <w:rsid w:val="00D3455D"/>
    <w:rsid w:val="00D37D85"/>
    <w:rsid w:val="00D47AF1"/>
    <w:rsid w:val="00D50E1E"/>
    <w:rsid w:val="00D565EF"/>
    <w:rsid w:val="00D61820"/>
    <w:rsid w:val="00D6761F"/>
    <w:rsid w:val="00D706C5"/>
    <w:rsid w:val="00D70EFE"/>
    <w:rsid w:val="00D72A58"/>
    <w:rsid w:val="00D7694F"/>
    <w:rsid w:val="00D81187"/>
    <w:rsid w:val="00D86889"/>
    <w:rsid w:val="00D87E17"/>
    <w:rsid w:val="00D915CF"/>
    <w:rsid w:val="00D91F96"/>
    <w:rsid w:val="00D94864"/>
    <w:rsid w:val="00D97E34"/>
    <w:rsid w:val="00DA3A2F"/>
    <w:rsid w:val="00DB363F"/>
    <w:rsid w:val="00DC0037"/>
    <w:rsid w:val="00DC0502"/>
    <w:rsid w:val="00DC1001"/>
    <w:rsid w:val="00DC68B3"/>
    <w:rsid w:val="00DC6C51"/>
    <w:rsid w:val="00DD31E9"/>
    <w:rsid w:val="00DD3AC1"/>
    <w:rsid w:val="00DD48FD"/>
    <w:rsid w:val="00DD6E7D"/>
    <w:rsid w:val="00DD7DE4"/>
    <w:rsid w:val="00DE3770"/>
    <w:rsid w:val="00DE3AFD"/>
    <w:rsid w:val="00DE698B"/>
    <w:rsid w:val="00DE7537"/>
    <w:rsid w:val="00DE7EF5"/>
    <w:rsid w:val="00DF53FB"/>
    <w:rsid w:val="00E00E56"/>
    <w:rsid w:val="00E0646C"/>
    <w:rsid w:val="00E0707B"/>
    <w:rsid w:val="00E079B1"/>
    <w:rsid w:val="00E07C92"/>
    <w:rsid w:val="00E10108"/>
    <w:rsid w:val="00E120FC"/>
    <w:rsid w:val="00E12D5A"/>
    <w:rsid w:val="00E143EB"/>
    <w:rsid w:val="00E169AA"/>
    <w:rsid w:val="00E309F4"/>
    <w:rsid w:val="00E33AA0"/>
    <w:rsid w:val="00E350A1"/>
    <w:rsid w:val="00E36984"/>
    <w:rsid w:val="00E4100A"/>
    <w:rsid w:val="00E670BC"/>
    <w:rsid w:val="00E72864"/>
    <w:rsid w:val="00E77082"/>
    <w:rsid w:val="00E8074B"/>
    <w:rsid w:val="00E80B32"/>
    <w:rsid w:val="00E832E4"/>
    <w:rsid w:val="00E84571"/>
    <w:rsid w:val="00E845E0"/>
    <w:rsid w:val="00E9296F"/>
    <w:rsid w:val="00E940C0"/>
    <w:rsid w:val="00E9494B"/>
    <w:rsid w:val="00E94F08"/>
    <w:rsid w:val="00E96266"/>
    <w:rsid w:val="00E96784"/>
    <w:rsid w:val="00E97972"/>
    <w:rsid w:val="00EA5728"/>
    <w:rsid w:val="00EA5C5F"/>
    <w:rsid w:val="00EA62B3"/>
    <w:rsid w:val="00EB2623"/>
    <w:rsid w:val="00EB402E"/>
    <w:rsid w:val="00EB6A3C"/>
    <w:rsid w:val="00EB6B5F"/>
    <w:rsid w:val="00EC75FF"/>
    <w:rsid w:val="00ED22F8"/>
    <w:rsid w:val="00EE4D60"/>
    <w:rsid w:val="00EF4FF7"/>
    <w:rsid w:val="00F00897"/>
    <w:rsid w:val="00F00E2C"/>
    <w:rsid w:val="00F02F40"/>
    <w:rsid w:val="00F04608"/>
    <w:rsid w:val="00F06C81"/>
    <w:rsid w:val="00F11453"/>
    <w:rsid w:val="00F14AF6"/>
    <w:rsid w:val="00F230B1"/>
    <w:rsid w:val="00F42072"/>
    <w:rsid w:val="00F47146"/>
    <w:rsid w:val="00F507DD"/>
    <w:rsid w:val="00F5414F"/>
    <w:rsid w:val="00F54DFB"/>
    <w:rsid w:val="00F56400"/>
    <w:rsid w:val="00F573DF"/>
    <w:rsid w:val="00F63B5B"/>
    <w:rsid w:val="00F668CA"/>
    <w:rsid w:val="00F75204"/>
    <w:rsid w:val="00F759D6"/>
    <w:rsid w:val="00F75A1F"/>
    <w:rsid w:val="00F769C0"/>
    <w:rsid w:val="00F77077"/>
    <w:rsid w:val="00F817BB"/>
    <w:rsid w:val="00F861A5"/>
    <w:rsid w:val="00F90193"/>
    <w:rsid w:val="00F91BB5"/>
    <w:rsid w:val="00F92C07"/>
    <w:rsid w:val="00F935B4"/>
    <w:rsid w:val="00F96FFB"/>
    <w:rsid w:val="00FA2769"/>
    <w:rsid w:val="00FA48A8"/>
    <w:rsid w:val="00FA60BD"/>
    <w:rsid w:val="00FB0773"/>
    <w:rsid w:val="00FB2BE4"/>
    <w:rsid w:val="00FB5A8D"/>
    <w:rsid w:val="00FB612B"/>
    <w:rsid w:val="00FC3E0C"/>
    <w:rsid w:val="00FC40CA"/>
    <w:rsid w:val="00FC4DA8"/>
    <w:rsid w:val="00FC7F59"/>
    <w:rsid w:val="00FD22DF"/>
    <w:rsid w:val="00FE0113"/>
    <w:rsid w:val="00FE11F7"/>
    <w:rsid w:val="00FE70EE"/>
    <w:rsid w:val="00FF1E6A"/>
    <w:rsid w:val="00FF297A"/>
    <w:rsid w:val="00FF3FDF"/>
    <w:rsid w:val="00FF7FCA"/>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72706"/>
    <o:shapelayout v:ext="edit">
      <o:idmap v:ext="edit" data="1"/>
      <o:rules v:ext="edit">
        <o:r id="V:Rule11" type="connector" idref="#Elbow Connector 331"/>
        <o:r id="V:Rule12" type="connector" idref="#Elbow Connector 348"/>
        <o:r id="V:Rule13" type="connector" idref="#Straight Arrow Connector 324"/>
        <o:r id="V:Rule14" type="connector" idref="#Elbow Connector 367"/>
        <o:r id="V:Rule15" type="connector" idref="#Elbow Connector 360"/>
        <o:r id="V:Rule16" type="connector" idref="#Elbow Connector 333"/>
        <o:r id="V:Rule17" type="connector" idref="#Elbow Connector 335"/>
        <o:r id="V:Rule18" type="connector" idref="#Elbow Connector 354"/>
        <o:r id="V:Rule19" type="connector" idref="#Elbow Connector 363"/>
        <o:r id="V:Rule20" type="connector" idref="#Elbow Connector 35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772A"/>
  </w:style>
  <w:style w:type="paragraph" w:styleId="Heading2">
    <w:name w:val="heading 2"/>
    <w:basedOn w:val="Normal"/>
    <w:link w:val="Heading2Char"/>
    <w:uiPriority w:val="9"/>
    <w:qFormat/>
    <w:rsid w:val="00F90193"/>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44BDA"/>
    <w:pPr>
      <w:ind w:left="720"/>
      <w:contextualSpacing/>
    </w:pPr>
  </w:style>
  <w:style w:type="character" w:styleId="Hyperlink">
    <w:name w:val="Hyperlink"/>
    <w:rsid w:val="00844BDA"/>
    <w:rPr>
      <w:color w:val="0000FF"/>
      <w:u w:val="single"/>
    </w:rPr>
  </w:style>
  <w:style w:type="paragraph" w:styleId="BalloonText">
    <w:name w:val="Balloon Text"/>
    <w:basedOn w:val="Normal"/>
    <w:link w:val="BalloonTextChar"/>
    <w:uiPriority w:val="99"/>
    <w:semiHidden/>
    <w:unhideWhenUsed/>
    <w:rsid w:val="00E845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845E0"/>
    <w:rPr>
      <w:rFonts w:ascii="Tahoma" w:hAnsi="Tahoma" w:cs="Tahoma"/>
      <w:sz w:val="16"/>
      <w:szCs w:val="16"/>
    </w:rPr>
  </w:style>
  <w:style w:type="paragraph" w:styleId="Header">
    <w:name w:val="header"/>
    <w:basedOn w:val="Normal"/>
    <w:link w:val="HeaderChar"/>
    <w:uiPriority w:val="99"/>
    <w:unhideWhenUsed/>
    <w:rsid w:val="00431053"/>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1053"/>
  </w:style>
  <w:style w:type="paragraph" w:styleId="Footer">
    <w:name w:val="footer"/>
    <w:basedOn w:val="Normal"/>
    <w:link w:val="FooterChar"/>
    <w:uiPriority w:val="99"/>
    <w:unhideWhenUsed/>
    <w:rsid w:val="00431053"/>
    <w:pPr>
      <w:tabs>
        <w:tab w:val="center" w:pos="4513"/>
        <w:tab w:val="right" w:pos="9026"/>
      </w:tabs>
      <w:spacing w:after="0" w:line="240" w:lineRule="auto"/>
    </w:pPr>
  </w:style>
  <w:style w:type="character" w:customStyle="1" w:styleId="FooterChar">
    <w:name w:val="Footer Char"/>
    <w:basedOn w:val="DefaultParagraphFont"/>
    <w:link w:val="Footer"/>
    <w:uiPriority w:val="99"/>
    <w:rsid w:val="00431053"/>
  </w:style>
  <w:style w:type="paragraph" w:styleId="NoSpacing">
    <w:name w:val="No Spacing"/>
    <w:uiPriority w:val="1"/>
    <w:qFormat/>
    <w:rsid w:val="001B299B"/>
    <w:pPr>
      <w:spacing w:after="0" w:line="240" w:lineRule="auto"/>
    </w:pPr>
  </w:style>
  <w:style w:type="character" w:styleId="CommentReference">
    <w:name w:val="annotation reference"/>
    <w:basedOn w:val="DefaultParagraphFont"/>
    <w:uiPriority w:val="99"/>
    <w:semiHidden/>
    <w:unhideWhenUsed/>
    <w:rsid w:val="008321B5"/>
    <w:rPr>
      <w:sz w:val="16"/>
      <w:szCs w:val="16"/>
    </w:rPr>
  </w:style>
  <w:style w:type="paragraph" w:styleId="CommentText">
    <w:name w:val="annotation text"/>
    <w:basedOn w:val="Normal"/>
    <w:link w:val="CommentTextChar"/>
    <w:uiPriority w:val="99"/>
    <w:semiHidden/>
    <w:unhideWhenUsed/>
    <w:rsid w:val="008321B5"/>
    <w:pPr>
      <w:spacing w:line="240" w:lineRule="auto"/>
    </w:pPr>
    <w:rPr>
      <w:sz w:val="20"/>
      <w:szCs w:val="20"/>
    </w:rPr>
  </w:style>
  <w:style w:type="character" w:customStyle="1" w:styleId="CommentTextChar">
    <w:name w:val="Comment Text Char"/>
    <w:basedOn w:val="DefaultParagraphFont"/>
    <w:link w:val="CommentText"/>
    <w:uiPriority w:val="99"/>
    <w:semiHidden/>
    <w:rsid w:val="008321B5"/>
    <w:rPr>
      <w:sz w:val="20"/>
      <w:szCs w:val="20"/>
    </w:rPr>
  </w:style>
  <w:style w:type="paragraph" w:styleId="CommentSubject">
    <w:name w:val="annotation subject"/>
    <w:basedOn w:val="CommentText"/>
    <w:next w:val="CommentText"/>
    <w:link w:val="CommentSubjectChar"/>
    <w:uiPriority w:val="99"/>
    <w:semiHidden/>
    <w:unhideWhenUsed/>
    <w:rsid w:val="008321B5"/>
    <w:rPr>
      <w:b/>
      <w:bCs/>
    </w:rPr>
  </w:style>
  <w:style w:type="character" w:customStyle="1" w:styleId="CommentSubjectChar">
    <w:name w:val="Comment Subject Char"/>
    <w:basedOn w:val="CommentTextChar"/>
    <w:link w:val="CommentSubject"/>
    <w:uiPriority w:val="99"/>
    <w:semiHidden/>
    <w:rsid w:val="008321B5"/>
    <w:rPr>
      <w:b/>
      <w:bCs/>
      <w:sz w:val="20"/>
      <w:szCs w:val="20"/>
    </w:rPr>
  </w:style>
  <w:style w:type="character" w:styleId="FollowedHyperlink">
    <w:name w:val="FollowedHyperlink"/>
    <w:basedOn w:val="DefaultParagraphFont"/>
    <w:uiPriority w:val="99"/>
    <w:semiHidden/>
    <w:unhideWhenUsed/>
    <w:rsid w:val="00750860"/>
    <w:rPr>
      <w:color w:val="800080" w:themeColor="followedHyperlink"/>
      <w:u w:val="single"/>
    </w:rPr>
  </w:style>
  <w:style w:type="table" w:styleId="TableGrid">
    <w:name w:val="Table Grid"/>
    <w:basedOn w:val="TableNormal"/>
    <w:uiPriority w:val="59"/>
    <w:rsid w:val="004D73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4">
    <w:name w:val="Pa4"/>
    <w:basedOn w:val="Normal"/>
    <w:next w:val="Normal"/>
    <w:uiPriority w:val="99"/>
    <w:rsid w:val="00F63B5B"/>
    <w:pPr>
      <w:autoSpaceDE w:val="0"/>
      <w:autoSpaceDN w:val="0"/>
      <w:adjustRightInd w:val="0"/>
      <w:spacing w:after="0" w:line="241" w:lineRule="atLeast"/>
    </w:pPr>
    <w:rPr>
      <w:rFonts w:ascii="Foundry Form Sans" w:hAnsi="Foundry Form Sans"/>
      <w:sz w:val="24"/>
      <w:szCs w:val="24"/>
    </w:rPr>
  </w:style>
  <w:style w:type="paragraph" w:customStyle="1" w:styleId="Pa10">
    <w:name w:val="Pa10"/>
    <w:basedOn w:val="Normal"/>
    <w:next w:val="Normal"/>
    <w:uiPriority w:val="99"/>
    <w:rsid w:val="00F63B5B"/>
    <w:pPr>
      <w:autoSpaceDE w:val="0"/>
      <w:autoSpaceDN w:val="0"/>
      <w:adjustRightInd w:val="0"/>
      <w:spacing w:after="0" w:line="241" w:lineRule="atLeast"/>
    </w:pPr>
    <w:rPr>
      <w:rFonts w:ascii="Foundry Form Sans" w:hAnsi="Foundry Form Sans"/>
      <w:sz w:val="24"/>
      <w:szCs w:val="24"/>
    </w:rPr>
  </w:style>
  <w:style w:type="paragraph" w:styleId="BodyText">
    <w:name w:val="Body Text"/>
    <w:basedOn w:val="Normal"/>
    <w:link w:val="BodyTextChar"/>
    <w:uiPriority w:val="1"/>
    <w:qFormat/>
    <w:rsid w:val="00AF74FB"/>
    <w:pPr>
      <w:widowControl w:val="0"/>
      <w:spacing w:after="0" w:line="240" w:lineRule="auto"/>
      <w:ind w:left="482"/>
    </w:pPr>
    <w:rPr>
      <w:rFonts w:ascii="Arial" w:eastAsia="Arial" w:hAnsi="Arial"/>
      <w:sz w:val="20"/>
      <w:szCs w:val="20"/>
      <w:lang w:val="en-US"/>
    </w:rPr>
  </w:style>
  <w:style w:type="character" w:customStyle="1" w:styleId="BodyTextChar">
    <w:name w:val="Body Text Char"/>
    <w:basedOn w:val="DefaultParagraphFont"/>
    <w:link w:val="BodyText"/>
    <w:uiPriority w:val="1"/>
    <w:rsid w:val="00AF74FB"/>
    <w:rPr>
      <w:rFonts w:ascii="Arial" w:eastAsia="Arial" w:hAnsi="Arial"/>
      <w:sz w:val="20"/>
      <w:szCs w:val="20"/>
      <w:lang w:val="en-US"/>
    </w:rPr>
  </w:style>
  <w:style w:type="character" w:customStyle="1" w:styleId="Heading2Char">
    <w:name w:val="Heading 2 Char"/>
    <w:basedOn w:val="DefaultParagraphFont"/>
    <w:link w:val="Heading2"/>
    <w:uiPriority w:val="9"/>
    <w:rsid w:val="00F90193"/>
    <w:rPr>
      <w:rFonts w:ascii="Times New Roman" w:eastAsia="Times New Roman" w:hAnsi="Times New Roman" w:cs="Times New Roman"/>
      <w:b/>
      <w:bCs/>
      <w:sz w:val="36"/>
      <w:szCs w:val="36"/>
      <w:lang w:eastAsia="en-GB"/>
    </w:rPr>
  </w:style>
  <w:style w:type="paragraph" w:styleId="NormalWeb">
    <w:name w:val="Normal (Web)"/>
    <w:basedOn w:val="Normal"/>
    <w:uiPriority w:val="99"/>
    <w:unhideWhenUsed/>
    <w:rsid w:val="00F9019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F90193"/>
  </w:style>
  <w:style w:type="character" w:styleId="Strong">
    <w:name w:val="Strong"/>
    <w:basedOn w:val="DefaultParagraphFont"/>
    <w:uiPriority w:val="22"/>
    <w:qFormat/>
    <w:rsid w:val="00F90193"/>
    <w:rPr>
      <w:b/>
      <w:bCs/>
    </w:rPr>
  </w:style>
  <w:style w:type="paragraph" w:customStyle="1" w:styleId="Pa2">
    <w:name w:val="Pa2"/>
    <w:basedOn w:val="Normal"/>
    <w:next w:val="Normal"/>
    <w:uiPriority w:val="99"/>
    <w:rsid w:val="00787FD1"/>
    <w:pPr>
      <w:autoSpaceDE w:val="0"/>
      <w:autoSpaceDN w:val="0"/>
      <w:adjustRightInd w:val="0"/>
      <w:spacing w:after="0" w:line="241" w:lineRule="atLeast"/>
    </w:pPr>
    <w:rPr>
      <w:rFonts w:ascii="Univers LT Std 47 Cn Lt" w:hAnsi="Univers LT Std 47 Cn Lt"/>
      <w:sz w:val="24"/>
      <w:szCs w:val="24"/>
    </w:rPr>
  </w:style>
  <w:style w:type="character" w:customStyle="1" w:styleId="A4">
    <w:name w:val="A4"/>
    <w:uiPriority w:val="99"/>
    <w:rsid w:val="00787FD1"/>
    <w:rPr>
      <w:rFonts w:cs="Univers LT Std 47 Cn Lt"/>
      <w:color w:val="000000"/>
      <w:sz w:val="18"/>
      <w:szCs w:val="18"/>
    </w:rPr>
  </w:style>
  <w:style w:type="paragraph" w:customStyle="1" w:styleId="Default">
    <w:name w:val="Default"/>
    <w:rsid w:val="0038140C"/>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r="http://schemas.openxmlformats.org/officeDocument/2006/relationships" xmlns:w="http://schemas.openxmlformats.org/wordprocessingml/2006/main">
  <w:divs>
    <w:div w:id="97873423">
      <w:bodyDiv w:val="1"/>
      <w:marLeft w:val="0"/>
      <w:marRight w:val="0"/>
      <w:marTop w:val="0"/>
      <w:marBottom w:val="0"/>
      <w:divBdr>
        <w:top w:val="none" w:sz="0" w:space="0" w:color="auto"/>
        <w:left w:val="none" w:sz="0" w:space="0" w:color="auto"/>
        <w:bottom w:val="none" w:sz="0" w:space="0" w:color="auto"/>
        <w:right w:val="none" w:sz="0" w:space="0" w:color="auto"/>
      </w:divBdr>
    </w:div>
    <w:div w:id="99223566">
      <w:bodyDiv w:val="1"/>
      <w:marLeft w:val="0"/>
      <w:marRight w:val="0"/>
      <w:marTop w:val="0"/>
      <w:marBottom w:val="0"/>
      <w:divBdr>
        <w:top w:val="none" w:sz="0" w:space="0" w:color="auto"/>
        <w:left w:val="none" w:sz="0" w:space="0" w:color="auto"/>
        <w:bottom w:val="none" w:sz="0" w:space="0" w:color="auto"/>
        <w:right w:val="none" w:sz="0" w:space="0" w:color="auto"/>
      </w:divBdr>
    </w:div>
    <w:div w:id="168906693">
      <w:bodyDiv w:val="1"/>
      <w:marLeft w:val="0"/>
      <w:marRight w:val="0"/>
      <w:marTop w:val="0"/>
      <w:marBottom w:val="0"/>
      <w:divBdr>
        <w:top w:val="none" w:sz="0" w:space="0" w:color="auto"/>
        <w:left w:val="none" w:sz="0" w:space="0" w:color="auto"/>
        <w:bottom w:val="none" w:sz="0" w:space="0" w:color="auto"/>
        <w:right w:val="none" w:sz="0" w:space="0" w:color="auto"/>
      </w:divBdr>
    </w:div>
    <w:div w:id="333185777">
      <w:bodyDiv w:val="1"/>
      <w:marLeft w:val="0"/>
      <w:marRight w:val="0"/>
      <w:marTop w:val="0"/>
      <w:marBottom w:val="0"/>
      <w:divBdr>
        <w:top w:val="none" w:sz="0" w:space="0" w:color="auto"/>
        <w:left w:val="none" w:sz="0" w:space="0" w:color="auto"/>
        <w:bottom w:val="none" w:sz="0" w:space="0" w:color="auto"/>
        <w:right w:val="none" w:sz="0" w:space="0" w:color="auto"/>
      </w:divBdr>
    </w:div>
    <w:div w:id="867061364">
      <w:bodyDiv w:val="1"/>
      <w:marLeft w:val="0"/>
      <w:marRight w:val="0"/>
      <w:marTop w:val="0"/>
      <w:marBottom w:val="0"/>
      <w:divBdr>
        <w:top w:val="none" w:sz="0" w:space="0" w:color="auto"/>
        <w:left w:val="none" w:sz="0" w:space="0" w:color="auto"/>
        <w:bottom w:val="none" w:sz="0" w:space="0" w:color="auto"/>
        <w:right w:val="none" w:sz="0" w:space="0" w:color="auto"/>
      </w:divBdr>
    </w:div>
    <w:div w:id="1548878355">
      <w:bodyDiv w:val="1"/>
      <w:marLeft w:val="0"/>
      <w:marRight w:val="0"/>
      <w:marTop w:val="0"/>
      <w:marBottom w:val="0"/>
      <w:divBdr>
        <w:top w:val="none" w:sz="0" w:space="0" w:color="auto"/>
        <w:left w:val="none" w:sz="0" w:space="0" w:color="auto"/>
        <w:bottom w:val="none" w:sz="0" w:space="0" w:color="auto"/>
        <w:right w:val="none" w:sz="0" w:space="0" w:color="auto"/>
      </w:divBdr>
    </w:div>
    <w:div w:id="1613824110">
      <w:bodyDiv w:val="1"/>
      <w:marLeft w:val="0"/>
      <w:marRight w:val="0"/>
      <w:marTop w:val="0"/>
      <w:marBottom w:val="0"/>
      <w:divBdr>
        <w:top w:val="none" w:sz="0" w:space="0" w:color="auto"/>
        <w:left w:val="none" w:sz="0" w:space="0" w:color="auto"/>
        <w:bottom w:val="none" w:sz="0" w:space="0" w:color="auto"/>
        <w:right w:val="none" w:sz="0" w:space="0" w:color="auto"/>
      </w:divBdr>
    </w:div>
    <w:div w:id="1633246290">
      <w:bodyDiv w:val="1"/>
      <w:marLeft w:val="0"/>
      <w:marRight w:val="0"/>
      <w:marTop w:val="0"/>
      <w:marBottom w:val="0"/>
      <w:divBdr>
        <w:top w:val="none" w:sz="0" w:space="0" w:color="auto"/>
        <w:left w:val="none" w:sz="0" w:space="0" w:color="auto"/>
        <w:bottom w:val="none" w:sz="0" w:space="0" w:color="auto"/>
        <w:right w:val="none" w:sz="0" w:space="0" w:color="auto"/>
      </w:divBdr>
    </w:div>
    <w:div w:id="1833180177">
      <w:bodyDiv w:val="1"/>
      <w:marLeft w:val="0"/>
      <w:marRight w:val="0"/>
      <w:marTop w:val="0"/>
      <w:marBottom w:val="0"/>
      <w:divBdr>
        <w:top w:val="none" w:sz="0" w:space="0" w:color="auto"/>
        <w:left w:val="none" w:sz="0" w:space="0" w:color="auto"/>
        <w:bottom w:val="none" w:sz="0" w:space="0" w:color="auto"/>
        <w:right w:val="none" w:sz="0" w:space="0" w:color="auto"/>
      </w:divBdr>
    </w:div>
    <w:div w:id="1852572525">
      <w:bodyDiv w:val="1"/>
      <w:marLeft w:val="0"/>
      <w:marRight w:val="0"/>
      <w:marTop w:val="0"/>
      <w:marBottom w:val="0"/>
      <w:divBdr>
        <w:top w:val="none" w:sz="0" w:space="0" w:color="auto"/>
        <w:left w:val="none" w:sz="0" w:space="0" w:color="auto"/>
        <w:bottom w:val="none" w:sz="0" w:space="0" w:color="auto"/>
        <w:right w:val="none" w:sz="0" w:space="0" w:color="auto"/>
      </w:divBdr>
      <w:divsChild>
        <w:div w:id="714501224">
          <w:marLeft w:val="0"/>
          <w:marRight w:val="0"/>
          <w:marTop w:val="0"/>
          <w:marBottom w:val="0"/>
          <w:divBdr>
            <w:top w:val="none" w:sz="0" w:space="0" w:color="auto"/>
            <w:left w:val="none" w:sz="0" w:space="0" w:color="auto"/>
            <w:bottom w:val="none" w:sz="0" w:space="0" w:color="auto"/>
            <w:right w:val="none" w:sz="0" w:space="0" w:color="auto"/>
          </w:divBdr>
        </w:div>
      </w:divsChild>
    </w:div>
    <w:div w:id="1869442479">
      <w:bodyDiv w:val="1"/>
      <w:marLeft w:val="0"/>
      <w:marRight w:val="0"/>
      <w:marTop w:val="0"/>
      <w:marBottom w:val="0"/>
      <w:divBdr>
        <w:top w:val="none" w:sz="0" w:space="0" w:color="auto"/>
        <w:left w:val="none" w:sz="0" w:space="0" w:color="auto"/>
        <w:bottom w:val="none" w:sz="0" w:space="0" w:color="auto"/>
        <w:right w:val="none" w:sz="0" w:space="0" w:color="auto"/>
      </w:divBdr>
    </w:div>
    <w:div w:id="1894852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amden.gov.uk/ccm/content/environment/planning-and-built-environment/two/planning-policy/supplementary-planning-documents/camden-planning-guidance.en" TargetMode="External"/><Relationship Id="rId18" Type="http://schemas.openxmlformats.org/officeDocument/2006/relationships/hyperlink" Target="http://www.camden.gov.uk/ccm/content/environment/building-control/file-storage-items/demolition-notice---the-building-act-1984-section-80-notice-bc104-.en" TargetMode="External"/><Relationship Id="rId26" Type="http://schemas.openxmlformats.org/officeDocument/2006/relationships/hyperlink" Target="http://www.camden.gov.uk/ccm/cms-service/stream/asset/?asset_id=3345819&amp;" TargetMode="External"/><Relationship Id="rId39" Type="http://schemas.openxmlformats.org/officeDocument/2006/relationships/image" Target="cid:image005.jpg@01D04C74.DB2162E0" TargetMode="External"/><Relationship Id="rId21" Type="http://schemas.openxmlformats.org/officeDocument/2006/relationships/image" Target="media/image2.png"/><Relationship Id="rId34" Type="http://schemas.openxmlformats.org/officeDocument/2006/relationships/image" Target="media/image5.png"/><Relationship Id="rId42" Type="http://schemas.openxmlformats.org/officeDocument/2006/relationships/image" Target="media/image9.emf"/><Relationship Id="rId47" Type="http://schemas.openxmlformats.org/officeDocument/2006/relationships/image" Target="media/image12.png"/><Relationship Id="rId50" Type="http://schemas.openxmlformats.org/officeDocument/2006/relationships/hyperlink" Target="http://www.camden.gov.uk/ccm/content/environment/environmental-health--consumer-protection/noise/reducing-noise/noise-from-construction-sites.en?page=2" TargetMode="External"/><Relationship Id="rId55" Type="http://schemas.openxmlformats.org/officeDocument/2006/relationships/hyperlink" Target="https://www.london.gov.uk/priorities/planning/publications/the-control-of-dust-and-emissions-during-construction-and" TargetMode="External"/><Relationship Id="rId63" Type="http://schemas.openxmlformats.org/officeDocument/2006/relationships/footer" Target="footer2.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www.clocs.org.uk/standard-for-clocs/" TargetMode="External"/><Relationship Id="rId20" Type="http://schemas.openxmlformats.org/officeDocument/2006/relationships/hyperlink" Target="http://www.camden.gov.uk/ccm/content/environment/planning-and-built-environment/two/placeshaping/twocolumn/the-community-investment-programme.en" TargetMode="External"/><Relationship Id="rId29" Type="http://schemas.openxmlformats.org/officeDocument/2006/relationships/hyperlink" Target="http://www.clocs.org.uk/wp-content/uploads/2015/05/CLOCS-Standard-v1.2-APRIL_15.pdf" TargetMode="External"/><Relationship Id="rId41" Type="http://schemas.openxmlformats.org/officeDocument/2006/relationships/image" Target="media/image8.emf"/><Relationship Id="rId54" Type="http://schemas.openxmlformats.org/officeDocument/2006/relationships/hyperlink" Target="http://www.hse.gov.uk/risk/controlling-risks.htm" TargetMode="Externa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www.camden.gov.uk/ccm/cms-service/download/asset?asset_id=799001" TargetMode="External"/><Relationship Id="rId32" Type="http://schemas.openxmlformats.org/officeDocument/2006/relationships/hyperlink" Target="mailto:CLOCS@camden.gov.uk" TargetMode="External"/><Relationship Id="rId37" Type="http://schemas.openxmlformats.org/officeDocument/2006/relationships/oleObject" Target="embeddings/oleObject1.bin"/><Relationship Id="rId40" Type="http://schemas.openxmlformats.org/officeDocument/2006/relationships/hyperlink" Target="http://content.tfl.gov.uk/directory-of-london-consolidation-centres.pdf" TargetMode="External"/><Relationship Id="rId45" Type="http://schemas.openxmlformats.org/officeDocument/2006/relationships/image" Target="media/image10.png"/><Relationship Id="rId53" Type="http://schemas.openxmlformats.org/officeDocument/2006/relationships/hyperlink" Target="http://www.camden.gov.uk/ccm/content/environment/environmental-health--consumer-protection/noise/reducing-noise/noise-from-construction-sites.en?page=2" TargetMode="External"/><Relationship Id="rId58" Type="http://schemas.openxmlformats.org/officeDocument/2006/relationships/hyperlink" Target="https://www.london.gov.uk/priorities/planning/publications/the-control-of-dust-and-emissions-during-construction-and" TargetMode="External"/><Relationship Id="rId5" Type="http://schemas.openxmlformats.org/officeDocument/2006/relationships/customXml" Target="../customXml/item5.xml"/><Relationship Id="rId15" Type="http://schemas.openxmlformats.org/officeDocument/2006/relationships/hyperlink" Target="https://www.tfl.gov.uk/info-for/freight/safety-and-the-environment/improving-construction-safety" TargetMode="External"/><Relationship Id="rId23" Type="http://schemas.openxmlformats.org/officeDocument/2006/relationships/hyperlink" Target="http://www.camden.gov.uk/ccm/cms-service/download/asset?asset_id=799001" TargetMode="External"/><Relationship Id="rId28" Type="http://schemas.openxmlformats.org/officeDocument/2006/relationships/hyperlink" Target="mailto:CLOCS@camden.gov.uk" TargetMode="External"/><Relationship Id="rId36" Type="http://schemas.openxmlformats.org/officeDocument/2006/relationships/image" Target="media/image6.png"/><Relationship Id="rId49" Type="http://schemas.openxmlformats.org/officeDocument/2006/relationships/hyperlink" Target="http://www.camden.gov.uk/ccm/cms-service/download/asset?asset_id=3257318" TargetMode="External"/><Relationship Id="rId57" Type="http://schemas.openxmlformats.org/officeDocument/2006/relationships/hyperlink" Target="https://www.camden.gov.uk/ccm/content/appendix-to-environment-section-question-37--dust-mitigation-measures.en" TargetMode="External"/><Relationship Id="rId61"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hyperlink" Target="mailto:seamus@merchantland.co.uk" TargetMode="External"/><Relationship Id="rId31" Type="http://schemas.openxmlformats.org/officeDocument/2006/relationships/image" Target="media/image4.jpeg"/><Relationship Id="rId44" Type="http://schemas.openxmlformats.org/officeDocument/2006/relationships/hyperlink" Target="http://www.camden.gov.uk/ccm/navigation/transport-and-streets/parking/parking-bay-suspensions/" TargetMode="External"/><Relationship Id="rId52" Type="http://schemas.openxmlformats.org/officeDocument/2006/relationships/hyperlink" Target="http://www.camden.gov.uk/ccm/navigation/environment/building-control/demolition/" TargetMode="External"/><Relationship Id="rId60" Type="http://schemas.openxmlformats.org/officeDocument/2006/relationships/hyperlink" Target="mailto:planningobligations@camden.gov.uk" TargetMode="Externa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camden.gov.uk/ccm/content/environment/planning-and-built-environment/two/planning-policy/supplementary-planning-documents/camden-planning-guidance.en" TargetMode="External"/><Relationship Id="rId22" Type="http://schemas.openxmlformats.org/officeDocument/2006/relationships/image" Target="media/image3.emf"/><Relationship Id="rId27" Type="http://schemas.openxmlformats.org/officeDocument/2006/relationships/hyperlink" Target="http://www.camden.gov.uk/ccm/cms-service/stream/asset/?asset_id=3345820&amp;" TargetMode="External"/><Relationship Id="rId30" Type="http://schemas.openxmlformats.org/officeDocument/2006/relationships/hyperlink" Target="http://www.clocs.org.uk/links-to-partners/" TargetMode="External"/><Relationship Id="rId35" Type="http://schemas.openxmlformats.org/officeDocument/2006/relationships/hyperlink" Target="http://www.camden.gov.uk/ccm/cms-service/download/asset?asset_id=799001" TargetMode="External"/><Relationship Id="rId43" Type="http://schemas.openxmlformats.org/officeDocument/2006/relationships/hyperlink" Target="http://camden.gov.uk/ccm/content/transport-and-streets/traffic-management/temporary-road-restrictions/" TargetMode="External"/><Relationship Id="rId48" Type="http://schemas.openxmlformats.org/officeDocument/2006/relationships/image" Target="media/image13.emf"/><Relationship Id="rId56" Type="http://schemas.openxmlformats.org/officeDocument/2006/relationships/hyperlink" Target="https://www.london.gov.uk/priorities/planning/publications/the-control-of-dust-and-emissions-during-construction-and" TargetMode="External"/><Relationship Id="rId64"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hyperlink" Target="http://www.camden.gov.uk/ccm/content/environment/environmental-health--consumer-protection/noise/reducing-noise/noise-from-construction-sites.en?page=2" TargetMode="Externa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yperlink" Target="http://www.camden.gov.uk/ccm/cms-service/download/asset?asset_id=3257318" TargetMode="External"/><Relationship Id="rId25" Type="http://schemas.openxmlformats.org/officeDocument/2006/relationships/hyperlink" Target="http://www.clocs.org.uk/wp-content/uploads/2014/09/CLOCS-Standard-v1.2.pdf" TargetMode="External"/><Relationship Id="rId33" Type="http://schemas.openxmlformats.org/officeDocument/2006/relationships/hyperlink" Target="http://www.lscp.org.uk/lrsu/engineering_tlrn.html" TargetMode="External"/><Relationship Id="rId38" Type="http://schemas.openxmlformats.org/officeDocument/2006/relationships/image" Target="media/image7.jpeg"/><Relationship Id="rId46" Type="http://schemas.openxmlformats.org/officeDocument/2006/relationships/image" Target="media/image11.png"/><Relationship Id="rId59" Type="http://schemas.openxmlformats.org/officeDocument/2006/relationships/hyperlink" Target="http://www.camden.gov.uk/ccm/content/environment/environmental-health--consumer-protection/pest-control/about-the-pest-control-service.en" TargetMode="External"/></Relationships>
</file>

<file path=word/_rels/footer1.xml.rels><?xml version="1.0" encoding="UTF-8" standalone="yes"?>
<Relationships xmlns="http://schemas.openxmlformats.org/package/2006/relationships"><Relationship Id="rId3" Type="http://schemas.microsoft.com/office/2007/relationships/hdphoto" Target="media/hdphoto1.wdp"/><Relationship Id="rId1" Type="http://schemas.openxmlformats.org/officeDocument/2006/relationships/image" Target="media/image14.jpeg"/></Relationships>
</file>

<file path=word/_rels/footer2.xml.rels><?xml version="1.0" encoding="UTF-8" standalone="yes"?>
<Relationships xmlns="http://schemas.openxmlformats.org/package/2006/relationships"><Relationship Id="rId1" Type="http://schemas.openxmlformats.org/officeDocument/2006/relationships/image" Target="media/image14.jpeg"/><Relationship Id="rId4"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ln>
          <a:solidFill>
            <a:schemeClr val="bg1">
              <a:lumMod val="85000"/>
            </a:schemeClr>
          </a:solidFill>
          <a:headEnd/>
          <a:tailEnd/>
        </a:ln>
      </a:spPr>
      <a:bodyPr rot="0" vert="horz" wrap="square" lIns="91440" tIns="45720" rIns="91440" bIns="45720" anchor="t" anchorCtr="0">
        <a:noAutofit/>
      </a:bodyPr>
      <a:lstStyle/>
      <a:style>
        <a:lnRef idx="2">
          <a:schemeClr val="accent1"/>
        </a:lnRef>
        <a:fillRef idx="1">
          <a:schemeClr val="l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9CA86375FD8C1429553D3600FBA09C7" ma:contentTypeVersion="4" ma:contentTypeDescription="Create a new document." ma:contentTypeScope="" ma:versionID="587b9f819c2dea8145cdaec9c3bfa2b9">
  <xsd:schema xmlns:xsd="http://www.w3.org/2001/XMLSchema" xmlns:xs="http://www.w3.org/2001/XMLSchema" xmlns:p="http://schemas.microsoft.com/office/2006/metadata/properties" xmlns:ns2="916615d9-32dc-498e-a097-5a85a48d3783" xmlns:ns3="87b5ebb5-ab3e-42ef-b5ff-c2cb7ae57f99" xmlns:ns4="c3b68ed3-3e62-44e6-abb6-9d9d087df280" targetNamespace="http://schemas.microsoft.com/office/2006/metadata/properties" ma:root="true" ma:fieldsID="bff9e032703f254cc554ef7a6b18b490" ns2:_="" ns3:_="" ns4:_="">
    <xsd:import namespace="916615d9-32dc-498e-a097-5a85a48d3783"/>
    <xsd:import namespace="87b5ebb5-ab3e-42ef-b5ff-c2cb7ae57f99"/>
    <xsd:import namespace="c3b68ed3-3e62-44e6-abb6-9d9d087df280"/>
    <xsd:element name="properties">
      <xsd:complexType>
        <xsd:sequence>
          <xsd:element name="documentManagement">
            <xsd:complexType>
              <xsd:all>
                <xsd:element ref="ns2:o29ddefa425e48eeaccaab028346dcd7" minOccurs="0"/>
                <xsd:element ref="ns3:TaxCatchAll" minOccurs="0"/>
                <xsd:element ref="ns4:CamdenTrimClassification" minOccurs="0"/>
                <xsd:element ref="ns4:RetentionSchedule" minOccurs="0"/>
                <xsd:element ref="ns4:GovernmentRetention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6615d9-32dc-498e-a097-5a85a48d3783" elementFormDefault="qualified">
    <xsd:import namespace="http://schemas.microsoft.com/office/2006/documentManagement/types"/>
    <xsd:import namespace="http://schemas.microsoft.com/office/infopath/2007/PartnerControls"/>
    <xsd:element name="o29ddefa425e48eeaccaab028346dcd7" ma:index="9" nillable="true" ma:taxonomy="true" ma:internalName="o29ddefa425e48eeaccaab028346dcd7" ma:taxonomyFieldName="Category" ma:displayName="Category" ma:fieldId="{829ddefa-425e-48ee-acca-ab028346dcd7}" ma:sspId="85ff0d96-cbbc-4a93-81bf-dd27504ccb20" ma:termSetId="673229e1-6ce6-4100-b015-f56f511eefe6"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7b5ebb5-ab3e-42ef-b5ff-c2cb7ae57f99"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7d12df6a-edb7-449d-a588-401daeaf2a7b}" ma:internalName="TaxCatchAll" ma:showField="CatchAllData" ma:web="87b5ebb5-ab3e-42ef-b5ff-c2cb7ae57f9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3b68ed3-3e62-44e6-abb6-9d9d087df280" elementFormDefault="qualified">
    <xsd:import namespace="http://schemas.microsoft.com/office/2006/documentManagement/types"/>
    <xsd:import namespace="http://schemas.microsoft.com/office/infopath/2007/PartnerControls"/>
    <xsd:element name="CamdenTrimClassification" ma:index="11" nillable="true" ma:displayName="Camden Trim Classification" ma:default="001/026/005/001" ma:internalName="CamdenTrimClassification" ma:readOnly="false">
      <xsd:simpleType>
        <xsd:restriction base="dms:Text"/>
      </xsd:simpleType>
    </xsd:element>
    <xsd:element name="RetentionSchedule" ma:index="12" nillable="true" ma:displayName="Retention Schedule" ma:default="Review 5 years after creation" ma:internalName="RetentionSchedule" ma:readOnly="false">
      <xsd:simpleType>
        <xsd:restriction base="dms:Text"/>
      </xsd:simpleType>
    </xsd:element>
    <xsd:element name="GovernmentRetentionCode" ma:index="13" nillable="true" ma:displayName="Government Retention Code" ma:default="LMA-COR-001" ma:internalName="GovernmentRetentionCode" ma:readOnly="fals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85ff0d96-cbbc-4a93-81bf-dd27504ccb20" ContentTypeId="0x0101" PreviousValue="false"/>
</file>

<file path=customXml/item3.xml><?xml version="1.0" encoding="utf-8"?>
<p:properties xmlns:p="http://schemas.microsoft.com/office/2006/metadata/properties" xmlns:xsi="http://www.w3.org/2001/XMLSchema-instance" xmlns:pc="http://schemas.microsoft.com/office/infopath/2007/PartnerControls">
  <documentManagement>
    <CamdenTrimClassification xmlns="c3b68ed3-3e62-44e6-abb6-9d9d087df280">001/026/005/001</CamdenTrimClassification>
    <TaxCatchAll xmlns="87b5ebb5-ab3e-42ef-b5ff-c2cb7ae57f99"/>
    <GovernmentRetentionCode xmlns="c3b68ed3-3e62-44e6-abb6-9d9d087df280">LMA-COR-001</GovernmentRetentionCode>
    <RetentionSchedule xmlns="c3b68ed3-3e62-44e6-abb6-9d9d087df280">Review 5 years after creation</RetentionSchedule>
    <o29ddefa425e48eeaccaab028346dcd7 xmlns="916615d9-32dc-498e-a097-5a85a48d3783">
      <Terms xmlns="http://schemas.microsoft.com/office/infopath/2007/PartnerControls"/>
    </o29ddefa425e48eeaccaab028346dcd7>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C5FD20-8BF8-4798-B90E-CE520B9F93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16615d9-32dc-498e-a097-5a85a48d3783"/>
    <ds:schemaRef ds:uri="87b5ebb5-ab3e-42ef-b5ff-c2cb7ae57f99"/>
    <ds:schemaRef ds:uri="c3b68ed3-3e62-44e6-abb6-9d9d087df2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48F897E-7217-4619-A454-8792760F69DE}">
  <ds:schemaRefs>
    <ds:schemaRef ds:uri="Microsoft.SharePoint.Taxonomy.ContentTypeSync"/>
  </ds:schemaRefs>
</ds:datastoreItem>
</file>

<file path=customXml/itemProps3.xml><?xml version="1.0" encoding="utf-8"?>
<ds:datastoreItem xmlns:ds="http://schemas.openxmlformats.org/officeDocument/2006/customXml" ds:itemID="{5306E8B8-3AF7-4DF0-8FE1-C6D4E11B89B4}">
  <ds:schemaRefs>
    <ds:schemaRef ds:uri="http://schemas.microsoft.com/office/2006/metadata/properties"/>
    <ds:schemaRef ds:uri="http://schemas.microsoft.com/office/infopath/2007/PartnerControls"/>
    <ds:schemaRef ds:uri="c3b68ed3-3e62-44e6-abb6-9d9d087df280"/>
    <ds:schemaRef ds:uri="87b5ebb5-ab3e-42ef-b5ff-c2cb7ae57f99"/>
    <ds:schemaRef ds:uri="916615d9-32dc-498e-a097-5a85a48d3783"/>
  </ds:schemaRefs>
</ds:datastoreItem>
</file>

<file path=customXml/itemProps4.xml><?xml version="1.0" encoding="utf-8"?>
<ds:datastoreItem xmlns:ds="http://schemas.openxmlformats.org/officeDocument/2006/customXml" ds:itemID="{D950C42D-DFFB-436E-B3AE-54404C709185}">
  <ds:schemaRefs>
    <ds:schemaRef ds:uri="http://schemas.microsoft.com/sharepoint/v3/contenttype/forms"/>
  </ds:schemaRefs>
</ds:datastoreItem>
</file>

<file path=customXml/itemProps5.xml><?xml version="1.0" encoding="utf-8"?>
<ds:datastoreItem xmlns:ds="http://schemas.openxmlformats.org/officeDocument/2006/customXml" ds:itemID="{C8BB6E23-7373-436F-9415-5BA5DF394D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51</Pages>
  <Words>4789</Words>
  <Characters>27301</Characters>
  <Application>Microsoft Office Word</Application>
  <DocSecurity>0</DocSecurity>
  <Lines>227</Lines>
  <Paragraphs>64</Paragraphs>
  <ScaleCrop>false</ScaleCrop>
  <HeadingPairs>
    <vt:vector size="2" baseType="variant">
      <vt:variant>
        <vt:lpstr>Title</vt:lpstr>
      </vt:variant>
      <vt:variant>
        <vt:i4>1</vt:i4>
      </vt:variant>
    </vt:vector>
  </HeadingPairs>
  <TitlesOfParts>
    <vt:vector size="1" baseType="lpstr">
      <vt:lpstr>CMP pro forma v2.1 090216</vt:lpstr>
    </vt:vector>
  </TitlesOfParts>
  <Company>London Borough of Camden</Company>
  <LinksUpToDate>false</LinksUpToDate>
  <CharactersWithSpaces>32026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CMP pro forma v2.1 090216</dc:title>
  <dc:creator>Lyne, Maxim</dc:creator>
  <cp:lastModifiedBy>Alan</cp:lastModifiedBy>
  <cp:revision>25</cp:revision>
  <cp:lastPrinted>2016-04-24T09:49:00Z</cp:lastPrinted>
  <dcterms:created xsi:type="dcterms:W3CDTF">2016-07-14T13:47:00Z</dcterms:created>
  <dcterms:modified xsi:type="dcterms:W3CDTF">2016-08-08T15:09:00Z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0x010100D9CA86375FD8C1429553D3600FBA09C7</vt:lpwstr>
  </property>
  <property fmtid="{D5CDD505-2E9C-101B-9397-08002B2CF9AE}" pid="3" name="Order">
    <vt:r8>400</vt:r8>
  </property>
  <property fmtid="{D5CDD505-2E9C-101B-9397-08002B2CF9AE}" pid="4" name="Category">
    <vt:lpwstr/>
  </property>
</Properties>
</file>